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242AB" w14:textId="4A64C18A" w:rsidR="00C64671" w:rsidRPr="00D5514B" w:rsidRDefault="00D7136C" w:rsidP="00C64671">
      <w:pPr>
        <w:jc w:val="center"/>
        <w:rPr>
          <w:rFonts w:ascii="Times New Roman" w:hAnsi="Times New Roman"/>
          <w:b/>
          <w:sz w:val="32"/>
          <w:szCs w:val="32"/>
        </w:rPr>
      </w:pPr>
      <w:r w:rsidRPr="00961FF8">
        <w:rPr>
          <w:rFonts w:ascii="Times New Roman" w:hAnsi="Times New Roman"/>
          <w:b/>
          <w:noProof/>
          <w:sz w:val="32"/>
          <w:szCs w:val="32"/>
        </w:rPr>
        <w:drawing>
          <wp:inline distT="0" distB="0" distL="0" distR="0" wp14:anchorId="1661B3BC" wp14:editId="3D38FCA7">
            <wp:extent cx="1623060" cy="1600200"/>
            <wp:effectExtent l="0" t="0" r="0" b="0"/>
            <wp:docPr id="2" name="Picture 2" descr="A coin with a picture of two people on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oin with a picture of two people on it&#10;&#10;Description automatically generated with low confidence"/>
                    <pic:cNvPicPr/>
                  </pic:nvPicPr>
                  <pic:blipFill>
                    <a:blip r:embed="rId7">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BDD45CC" w14:textId="77777777" w:rsidR="00437980" w:rsidRDefault="00437980" w:rsidP="00C64671">
      <w:pPr>
        <w:jc w:val="center"/>
        <w:rPr>
          <w:rFonts w:ascii="Times New Roman" w:hAnsi="Times New Roman"/>
          <w:b/>
          <w:sz w:val="48"/>
          <w:szCs w:val="40"/>
        </w:rPr>
      </w:pPr>
    </w:p>
    <w:p w14:paraId="4444912F" w14:textId="033037E7" w:rsidR="00C64671" w:rsidRPr="00D5514B" w:rsidRDefault="00C64671" w:rsidP="00C64671">
      <w:pPr>
        <w:jc w:val="center"/>
        <w:rPr>
          <w:rFonts w:ascii="Times New Roman" w:hAnsi="Times New Roman"/>
          <w:b/>
          <w:sz w:val="48"/>
          <w:szCs w:val="40"/>
        </w:rPr>
      </w:pPr>
      <w:r w:rsidRPr="00D5514B">
        <w:rPr>
          <w:rFonts w:ascii="Times New Roman" w:hAnsi="Times New Roman"/>
          <w:b/>
          <w:sz w:val="48"/>
          <w:szCs w:val="40"/>
        </w:rPr>
        <w:t>STATE OF INDIANA</w:t>
      </w:r>
    </w:p>
    <w:p w14:paraId="4600D576" w14:textId="1A8CDA6B" w:rsidR="00B552F6" w:rsidRPr="00D5514B" w:rsidRDefault="00B552F6" w:rsidP="00B552F6">
      <w:pPr>
        <w:jc w:val="center"/>
        <w:rPr>
          <w:rFonts w:ascii="Times New Roman" w:hAnsi="Times New Roman"/>
          <w:b/>
          <w:sz w:val="24"/>
          <w:szCs w:val="40"/>
        </w:rPr>
      </w:pPr>
      <w:r w:rsidRPr="00D5514B">
        <w:rPr>
          <w:rFonts w:ascii="Times New Roman" w:hAnsi="Times New Roman"/>
          <w:b/>
          <w:sz w:val="24"/>
          <w:szCs w:val="40"/>
        </w:rPr>
        <w:t xml:space="preserve">Request for Proposal </w:t>
      </w:r>
      <w:r w:rsidR="00900962">
        <w:rPr>
          <w:rFonts w:ascii="Times New Roman" w:hAnsi="Times New Roman"/>
          <w:b/>
          <w:sz w:val="24"/>
          <w:szCs w:val="40"/>
        </w:rPr>
        <w:t>22-69574</w:t>
      </w:r>
    </w:p>
    <w:p w14:paraId="52E959C6" w14:textId="15797F4C" w:rsidR="00B552F6" w:rsidRPr="00D5514B" w:rsidRDefault="00B552F6" w:rsidP="00B552F6">
      <w:pPr>
        <w:jc w:val="center"/>
        <w:rPr>
          <w:rFonts w:ascii="Times New Roman" w:hAnsi="Times New Roman"/>
          <w:b/>
          <w:sz w:val="40"/>
          <w:szCs w:val="40"/>
        </w:rPr>
      </w:pPr>
      <w:r w:rsidRPr="00D5514B">
        <w:rPr>
          <w:rFonts w:ascii="Times New Roman" w:hAnsi="Times New Roman"/>
          <w:b/>
          <w:sz w:val="40"/>
          <w:szCs w:val="40"/>
        </w:rPr>
        <w:t>Respondent Clarifications</w:t>
      </w:r>
      <w:r w:rsidR="00BD3306">
        <w:rPr>
          <w:rFonts w:ascii="Times New Roman" w:hAnsi="Times New Roman"/>
          <w:b/>
          <w:sz w:val="40"/>
          <w:szCs w:val="40"/>
        </w:rPr>
        <w:t xml:space="preserve">, </w:t>
      </w:r>
      <w:r w:rsidRPr="00D5514B">
        <w:rPr>
          <w:rFonts w:ascii="Times New Roman" w:hAnsi="Times New Roman"/>
          <w:b/>
          <w:sz w:val="40"/>
          <w:szCs w:val="40"/>
        </w:rPr>
        <w:t>Best and Final Offer (BAFO)</w:t>
      </w:r>
      <w:r w:rsidR="00BD3306">
        <w:rPr>
          <w:rFonts w:ascii="Times New Roman" w:hAnsi="Times New Roman"/>
          <w:b/>
          <w:sz w:val="40"/>
          <w:szCs w:val="40"/>
        </w:rPr>
        <w:t>, and Oral Presentations</w:t>
      </w:r>
    </w:p>
    <w:p w14:paraId="0CF35EA6" w14:textId="77777777" w:rsidR="00C64671" w:rsidRPr="00D5514B" w:rsidRDefault="00C64671" w:rsidP="00C64671">
      <w:pPr>
        <w:jc w:val="center"/>
        <w:rPr>
          <w:rFonts w:ascii="Times New Roman" w:hAnsi="Times New Roman"/>
          <w:b/>
          <w:sz w:val="32"/>
          <w:szCs w:val="32"/>
        </w:rPr>
      </w:pPr>
      <w:r w:rsidRPr="00D5514B">
        <w:rPr>
          <w:rFonts w:ascii="Times New Roman" w:hAnsi="Times New Roman"/>
          <w:b/>
          <w:sz w:val="32"/>
          <w:szCs w:val="32"/>
        </w:rPr>
        <w:t>INDIANA DEPARTMENT OF ADMINISTRATION</w:t>
      </w:r>
    </w:p>
    <w:p w14:paraId="6F82BCA0" w14:textId="77777777" w:rsidR="00C64671" w:rsidRPr="00D5514B" w:rsidRDefault="00C64671" w:rsidP="00C64671">
      <w:pPr>
        <w:jc w:val="center"/>
        <w:rPr>
          <w:rFonts w:ascii="Times New Roman" w:hAnsi="Times New Roman"/>
          <w:b/>
          <w:i/>
          <w:color w:val="000000"/>
          <w:sz w:val="24"/>
          <w:szCs w:val="32"/>
        </w:rPr>
      </w:pPr>
      <w:r w:rsidRPr="00D5514B">
        <w:rPr>
          <w:rFonts w:ascii="Times New Roman" w:hAnsi="Times New Roman"/>
          <w:b/>
          <w:i/>
          <w:color w:val="000000"/>
          <w:sz w:val="24"/>
          <w:szCs w:val="32"/>
        </w:rPr>
        <w:t>On Behalf Of</w:t>
      </w:r>
    </w:p>
    <w:p w14:paraId="3518D33C" w14:textId="77777777" w:rsidR="00BD3306" w:rsidRPr="00BD3306" w:rsidRDefault="00BD3306" w:rsidP="00BD3306">
      <w:pPr>
        <w:jc w:val="center"/>
        <w:rPr>
          <w:rFonts w:ascii="Times New Roman" w:hAnsi="Times New Roman"/>
          <w:b/>
          <w:bCs/>
          <w:color w:val="000000"/>
          <w:sz w:val="36"/>
          <w:szCs w:val="32"/>
        </w:rPr>
      </w:pPr>
      <w:r w:rsidRPr="00BD3306">
        <w:rPr>
          <w:rFonts w:ascii="Times New Roman" w:hAnsi="Times New Roman"/>
          <w:b/>
          <w:bCs/>
          <w:color w:val="000000"/>
          <w:sz w:val="36"/>
          <w:szCs w:val="32"/>
        </w:rPr>
        <w:t>Family and Social Services Administration</w:t>
      </w:r>
    </w:p>
    <w:p w14:paraId="056B9907" w14:textId="77777777" w:rsidR="00BD3306" w:rsidRDefault="00BD3306" w:rsidP="00BD3306">
      <w:pPr>
        <w:jc w:val="center"/>
        <w:rPr>
          <w:rFonts w:ascii="Times New Roman" w:hAnsi="Times New Roman"/>
          <w:b/>
          <w:bCs/>
          <w:i/>
          <w:color w:val="000000"/>
          <w:sz w:val="36"/>
          <w:szCs w:val="32"/>
        </w:rPr>
      </w:pPr>
      <w:r w:rsidRPr="00BD3306">
        <w:rPr>
          <w:rFonts w:ascii="Times New Roman" w:hAnsi="Times New Roman"/>
          <w:b/>
          <w:bCs/>
          <w:color w:val="000000"/>
          <w:sz w:val="36"/>
          <w:szCs w:val="32"/>
        </w:rPr>
        <w:t>Office of Medicaid Policy and Planning</w:t>
      </w:r>
      <w:r w:rsidRPr="00BD3306">
        <w:rPr>
          <w:rFonts w:ascii="Times New Roman" w:hAnsi="Times New Roman"/>
          <w:b/>
          <w:bCs/>
          <w:i/>
          <w:color w:val="000000"/>
          <w:sz w:val="36"/>
          <w:szCs w:val="32"/>
        </w:rPr>
        <w:t xml:space="preserve"> </w:t>
      </w:r>
    </w:p>
    <w:p w14:paraId="494CCAC0" w14:textId="3557D3F8" w:rsidR="00C64671" w:rsidRPr="00D5514B" w:rsidRDefault="00FB0138" w:rsidP="00BD3306">
      <w:pPr>
        <w:jc w:val="center"/>
        <w:rPr>
          <w:rFonts w:ascii="Times New Roman" w:hAnsi="Times New Roman"/>
          <w:b/>
          <w:i/>
          <w:sz w:val="24"/>
          <w:szCs w:val="32"/>
        </w:rPr>
      </w:pPr>
      <w:r w:rsidRPr="00D5514B">
        <w:rPr>
          <w:rFonts w:ascii="Times New Roman" w:hAnsi="Times New Roman"/>
          <w:b/>
          <w:i/>
          <w:sz w:val="24"/>
          <w:szCs w:val="32"/>
        </w:rPr>
        <w:t>Solicitation for:</w:t>
      </w:r>
    </w:p>
    <w:p w14:paraId="559BC136" w14:textId="77777777" w:rsidR="00BD3306" w:rsidRPr="00BD3306" w:rsidRDefault="00BD3306" w:rsidP="00BD3306">
      <w:pPr>
        <w:jc w:val="center"/>
        <w:rPr>
          <w:rFonts w:ascii="Times New Roman" w:hAnsi="Times New Roman"/>
          <w:b/>
          <w:sz w:val="32"/>
          <w:szCs w:val="32"/>
        </w:rPr>
      </w:pPr>
      <w:r w:rsidRPr="00BD3306">
        <w:rPr>
          <w:rFonts w:ascii="Times New Roman" w:hAnsi="Times New Roman"/>
          <w:b/>
          <w:sz w:val="32"/>
          <w:szCs w:val="32"/>
        </w:rPr>
        <w:t xml:space="preserve">Premium Billing &amp; Collection Services </w:t>
      </w:r>
    </w:p>
    <w:p w14:paraId="7B3568AD" w14:textId="3F90844F" w:rsidR="00D5514B" w:rsidRDefault="00D95119" w:rsidP="00992520">
      <w:pPr>
        <w:rPr>
          <w:rFonts w:ascii="Times New Roman" w:hAnsi="Times New Roman"/>
          <w:b/>
          <w:sz w:val="28"/>
          <w:szCs w:val="28"/>
        </w:rPr>
      </w:pPr>
      <w:r w:rsidRPr="00D5514B">
        <w:rPr>
          <w:rFonts w:ascii="Times New Roman" w:hAnsi="Times New Roman"/>
          <w:b/>
          <w:sz w:val="28"/>
          <w:szCs w:val="28"/>
        </w:rPr>
        <w:t xml:space="preserve">Response Due Date: </w:t>
      </w:r>
      <w:r w:rsidR="003E082D">
        <w:rPr>
          <w:rFonts w:ascii="Times New Roman" w:hAnsi="Times New Roman"/>
          <w:b/>
          <w:sz w:val="28"/>
          <w:szCs w:val="28"/>
        </w:rPr>
        <w:t>Monday</w:t>
      </w:r>
      <w:r w:rsidR="0017044F" w:rsidRPr="00D5514B">
        <w:rPr>
          <w:rFonts w:ascii="Times New Roman" w:hAnsi="Times New Roman"/>
          <w:b/>
          <w:sz w:val="28"/>
          <w:szCs w:val="28"/>
        </w:rPr>
        <w:t xml:space="preserve">, </w:t>
      </w:r>
      <w:r w:rsidR="008F2970">
        <w:rPr>
          <w:rFonts w:ascii="Times New Roman" w:hAnsi="Times New Roman"/>
          <w:b/>
          <w:sz w:val="28"/>
          <w:szCs w:val="28"/>
        </w:rPr>
        <w:t xml:space="preserve">February </w:t>
      </w:r>
      <w:r w:rsidR="003E082D">
        <w:rPr>
          <w:rFonts w:ascii="Times New Roman" w:hAnsi="Times New Roman"/>
          <w:b/>
          <w:sz w:val="28"/>
          <w:szCs w:val="28"/>
        </w:rPr>
        <w:t>7</w:t>
      </w:r>
      <w:r w:rsidR="0017044F" w:rsidRPr="00D5514B">
        <w:rPr>
          <w:rFonts w:ascii="Times New Roman" w:hAnsi="Times New Roman"/>
          <w:b/>
          <w:sz w:val="28"/>
          <w:szCs w:val="28"/>
        </w:rPr>
        <w:t xml:space="preserve">, </w:t>
      </w:r>
      <w:proofErr w:type="gramStart"/>
      <w:r w:rsidR="0017044F" w:rsidRPr="00D5514B">
        <w:rPr>
          <w:rFonts w:ascii="Times New Roman" w:hAnsi="Times New Roman"/>
          <w:b/>
          <w:sz w:val="28"/>
          <w:szCs w:val="28"/>
        </w:rPr>
        <w:t>202</w:t>
      </w:r>
      <w:r w:rsidR="008F2970">
        <w:rPr>
          <w:rFonts w:ascii="Times New Roman" w:hAnsi="Times New Roman"/>
          <w:b/>
          <w:sz w:val="28"/>
          <w:szCs w:val="28"/>
        </w:rPr>
        <w:t>2</w:t>
      </w:r>
      <w:proofErr w:type="gramEnd"/>
      <w:r w:rsidR="0017044F" w:rsidRPr="00D5514B">
        <w:rPr>
          <w:rFonts w:ascii="Times New Roman" w:hAnsi="Times New Roman"/>
          <w:b/>
          <w:sz w:val="28"/>
          <w:szCs w:val="28"/>
        </w:rPr>
        <w:t xml:space="preserve"> </w:t>
      </w:r>
      <w:r w:rsidR="00B552F6" w:rsidRPr="00D5514B">
        <w:rPr>
          <w:rFonts w:ascii="Times New Roman" w:hAnsi="Times New Roman"/>
          <w:b/>
          <w:sz w:val="28"/>
          <w:szCs w:val="28"/>
        </w:rPr>
        <w:t>by</w:t>
      </w:r>
      <w:r w:rsidR="008E617B" w:rsidRPr="00D5514B">
        <w:rPr>
          <w:rFonts w:ascii="Times New Roman" w:hAnsi="Times New Roman"/>
          <w:b/>
          <w:sz w:val="28"/>
          <w:szCs w:val="28"/>
        </w:rPr>
        <w:t xml:space="preserve"> </w:t>
      </w:r>
      <w:r w:rsidR="00B552F6" w:rsidRPr="00D5514B">
        <w:rPr>
          <w:rFonts w:ascii="Times New Roman" w:hAnsi="Times New Roman"/>
          <w:b/>
          <w:sz w:val="28"/>
          <w:szCs w:val="28"/>
        </w:rPr>
        <w:t>3</w:t>
      </w:r>
      <w:r w:rsidR="00112CF4" w:rsidRPr="00D5514B">
        <w:rPr>
          <w:rFonts w:ascii="Times New Roman" w:hAnsi="Times New Roman"/>
          <w:b/>
          <w:sz w:val="28"/>
          <w:szCs w:val="28"/>
        </w:rPr>
        <w:t>:00</w:t>
      </w:r>
      <w:r w:rsidR="00CC4CF2">
        <w:rPr>
          <w:rFonts w:ascii="Times New Roman" w:hAnsi="Times New Roman"/>
          <w:b/>
          <w:sz w:val="28"/>
          <w:szCs w:val="28"/>
        </w:rPr>
        <w:t xml:space="preserve"> </w:t>
      </w:r>
      <w:r w:rsidR="00112CF4" w:rsidRPr="00D5514B">
        <w:rPr>
          <w:rFonts w:ascii="Times New Roman" w:hAnsi="Times New Roman"/>
          <w:b/>
          <w:sz w:val="28"/>
          <w:szCs w:val="28"/>
        </w:rPr>
        <w:t>PM</w:t>
      </w:r>
      <w:r w:rsidR="008E617B" w:rsidRPr="00D5514B">
        <w:rPr>
          <w:rFonts w:ascii="Times New Roman" w:hAnsi="Times New Roman"/>
          <w:b/>
          <w:sz w:val="28"/>
          <w:szCs w:val="28"/>
        </w:rPr>
        <w:t xml:space="preserve"> </w:t>
      </w:r>
      <w:r w:rsidR="00B552F6" w:rsidRPr="00D5514B">
        <w:rPr>
          <w:rFonts w:ascii="Times New Roman" w:hAnsi="Times New Roman"/>
          <w:b/>
          <w:sz w:val="28"/>
          <w:szCs w:val="28"/>
        </w:rPr>
        <w:t>Eastern Time</w:t>
      </w:r>
    </w:p>
    <w:p w14:paraId="02116CAC" w14:textId="77777777" w:rsidR="00AC1756" w:rsidRPr="00D5514B" w:rsidRDefault="00AC1756" w:rsidP="00992520">
      <w:pPr>
        <w:rPr>
          <w:rFonts w:ascii="Times New Roman" w:hAnsi="Times New Roman"/>
          <w:b/>
          <w:sz w:val="28"/>
          <w:szCs w:val="28"/>
        </w:rPr>
      </w:pPr>
    </w:p>
    <w:p w14:paraId="485477AC" w14:textId="4BEF8A84" w:rsidR="0075083D" w:rsidRPr="00D5514B" w:rsidRDefault="00FB0138" w:rsidP="0075083D">
      <w:pPr>
        <w:spacing w:after="0"/>
        <w:jc w:val="right"/>
        <w:rPr>
          <w:rFonts w:ascii="Times New Roman" w:hAnsi="Times New Roman"/>
        </w:rPr>
      </w:pPr>
      <w:r w:rsidRPr="00D5514B">
        <w:rPr>
          <w:rFonts w:ascii="Times New Roman" w:hAnsi="Times New Roman"/>
        </w:rPr>
        <w:t>Teresa Deaton-Reese, Strategic Sourcing Analyst</w:t>
      </w:r>
    </w:p>
    <w:p w14:paraId="6B7FE523" w14:textId="77777777" w:rsidR="0075083D" w:rsidRPr="00D5514B" w:rsidRDefault="0075083D" w:rsidP="0075083D">
      <w:pPr>
        <w:spacing w:after="0"/>
        <w:jc w:val="right"/>
        <w:rPr>
          <w:rFonts w:ascii="Times New Roman" w:hAnsi="Times New Roman"/>
        </w:rPr>
      </w:pPr>
      <w:r w:rsidRPr="00D5514B">
        <w:rPr>
          <w:rFonts w:ascii="Times New Roman" w:hAnsi="Times New Roman"/>
        </w:rPr>
        <w:t>Indiana Department of Administration</w:t>
      </w:r>
    </w:p>
    <w:p w14:paraId="24865FE2" w14:textId="77777777" w:rsidR="0075083D" w:rsidRPr="00D5514B" w:rsidRDefault="0075083D" w:rsidP="0075083D">
      <w:pPr>
        <w:spacing w:after="0"/>
        <w:jc w:val="right"/>
        <w:rPr>
          <w:rFonts w:ascii="Times New Roman" w:hAnsi="Times New Roman"/>
        </w:rPr>
      </w:pPr>
      <w:r w:rsidRPr="00D5514B">
        <w:rPr>
          <w:rFonts w:ascii="Times New Roman" w:hAnsi="Times New Roman"/>
        </w:rPr>
        <w:t>Procurement Division</w:t>
      </w:r>
    </w:p>
    <w:p w14:paraId="521937CB" w14:textId="3FA1C045" w:rsidR="0075083D" w:rsidRPr="00D5514B" w:rsidRDefault="00043F80" w:rsidP="0075083D">
      <w:pPr>
        <w:spacing w:after="0"/>
        <w:jc w:val="right"/>
        <w:rPr>
          <w:rFonts w:ascii="Times New Roman" w:hAnsi="Times New Roman"/>
        </w:rPr>
      </w:pPr>
      <w:r w:rsidRPr="00D5514B">
        <w:rPr>
          <w:rFonts w:ascii="Times New Roman" w:hAnsi="Times New Roman"/>
        </w:rPr>
        <w:t>402 W. Washington St., Room W4</w:t>
      </w:r>
      <w:r w:rsidR="00FB0138" w:rsidRPr="00D5514B">
        <w:rPr>
          <w:rFonts w:ascii="Times New Roman" w:hAnsi="Times New Roman"/>
        </w:rPr>
        <w:t>6</w:t>
      </w:r>
      <w:r w:rsidR="00247B4C" w:rsidRPr="00D5514B">
        <w:rPr>
          <w:rFonts w:ascii="Times New Roman" w:hAnsi="Times New Roman"/>
        </w:rPr>
        <w:t>8</w:t>
      </w:r>
    </w:p>
    <w:p w14:paraId="38B8A495" w14:textId="73462DC6" w:rsidR="00D5514B" w:rsidRDefault="0075083D" w:rsidP="00D5514B">
      <w:pPr>
        <w:spacing w:after="0"/>
        <w:jc w:val="right"/>
        <w:rPr>
          <w:rFonts w:ascii="Times New Roman" w:hAnsi="Times New Roman"/>
        </w:rPr>
      </w:pPr>
      <w:r w:rsidRPr="00D5514B">
        <w:rPr>
          <w:rFonts w:ascii="Times New Roman" w:hAnsi="Times New Roman"/>
        </w:rPr>
        <w:t>Indianapolis, Indiana 46204</w:t>
      </w:r>
    </w:p>
    <w:p w14:paraId="6656E895" w14:textId="77777777" w:rsidR="003E082D" w:rsidRPr="00D5514B" w:rsidRDefault="003E082D" w:rsidP="00D5514B">
      <w:pPr>
        <w:spacing w:after="0"/>
        <w:jc w:val="right"/>
        <w:rPr>
          <w:rFonts w:ascii="Times New Roman" w:hAnsi="Times New Roman"/>
        </w:rPr>
      </w:pPr>
    </w:p>
    <w:p w14:paraId="65FED567" w14:textId="77777777" w:rsidR="00D5514B" w:rsidRPr="00D5514B" w:rsidRDefault="00D5514B" w:rsidP="00505B46">
      <w:pPr>
        <w:spacing w:after="0"/>
        <w:jc w:val="right"/>
        <w:rPr>
          <w:rFonts w:ascii="Times New Roman" w:hAnsi="Times New Roman"/>
        </w:rPr>
      </w:pPr>
    </w:p>
    <w:p w14:paraId="5B21A46F" w14:textId="2A667D01" w:rsidR="00D5514B" w:rsidRPr="00C567DA" w:rsidRDefault="00D5514B" w:rsidP="00C567DA">
      <w:pPr>
        <w:pStyle w:val="ListParagraph"/>
        <w:numPr>
          <w:ilvl w:val="0"/>
          <w:numId w:val="20"/>
        </w:numPr>
        <w:jc w:val="left"/>
        <w:rPr>
          <w:rFonts w:ascii="Times New Roman" w:hAnsi="Times New Roman"/>
          <w:b/>
          <w:szCs w:val="24"/>
        </w:rPr>
      </w:pPr>
      <w:r w:rsidRPr="00F53929">
        <w:rPr>
          <w:rFonts w:ascii="Times New Roman" w:hAnsi="Times New Roman"/>
          <w:b/>
          <w:szCs w:val="24"/>
        </w:rPr>
        <w:t xml:space="preserve">Respondent Clarifications: </w:t>
      </w:r>
      <w:r w:rsidRPr="00F53929">
        <w:rPr>
          <w:rFonts w:ascii="Times New Roman" w:hAnsi="Times New Roman"/>
          <w:szCs w:val="24"/>
        </w:rPr>
        <w:t xml:space="preserve">The State requests responses to the following questions. All clarifications must be answered in writing and submitted by no later than the due date listed on page 1. Written responses should be submitted via email to Teresa Deaton-Reese at </w:t>
      </w:r>
      <w:hyperlink r:id="rId8" w:history="1">
        <w:r w:rsidRPr="00F53929">
          <w:rPr>
            <w:rStyle w:val="Hyperlink"/>
            <w:rFonts w:ascii="Times New Roman" w:hAnsi="Times New Roman"/>
            <w:szCs w:val="24"/>
          </w:rPr>
          <w:t>tdeaton@idoa.IN.gov</w:t>
        </w:r>
      </w:hyperlink>
      <w:r w:rsidRPr="00F53929">
        <w:rPr>
          <w:rFonts w:ascii="Times New Roman" w:hAnsi="Times New Roman"/>
          <w:szCs w:val="24"/>
        </w:rPr>
        <w:t xml:space="preserve">.  </w:t>
      </w:r>
      <w:r w:rsidRPr="00F53929">
        <w:rPr>
          <w:rFonts w:ascii="Times New Roman" w:hAnsi="Times New Roman"/>
          <w:szCs w:val="24"/>
        </w:rPr>
        <w:br/>
      </w:r>
    </w:p>
    <w:p w14:paraId="68019BBB" w14:textId="7E13B74F" w:rsidR="0063550F" w:rsidRPr="00182C0C" w:rsidRDefault="0063550F" w:rsidP="00D84697">
      <w:pPr>
        <w:pStyle w:val="ListParagraph"/>
        <w:numPr>
          <w:ilvl w:val="1"/>
          <w:numId w:val="20"/>
        </w:numPr>
        <w:spacing w:before="240"/>
        <w:rPr>
          <w:rFonts w:ascii="Times New Roman" w:hAnsi="Times New Roman"/>
          <w:szCs w:val="24"/>
        </w:rPr>
      </w:pPr>
      <w:r w:rsidRPr="0063550F">
        <w:rPr>
          <w:rFonts w:ascii="Times New Roman" w:hAnsi="Times New Roman"/>
          <w:szCs w:val="24"/>
        </w:rPr>
        <w:t xml:space="preserve">Please clarify what </w:t>
      </w:r>
      <w:r w:rsidR="00250986">
        <w:rPr>
          <w:rFonts w:ascii="Times New Roman" w:hAnsi="Times New Roman"/>
          <w:szCs w:val="24"/>
        </w:rPr>
        <w:t xml:space="preserve">proposed </w:t>
      </w:r>
      <w:r w:rsidRPr="0063550F">
        <w:rPr>
          <w:rFonts w:ascii="Times New Roman" w:hAnsi="Times New Roman"/>
          <w:szCs w:val="24"/>
        </w:rPr>
        <w:t xml:space="preserve">components require </w:t>
      </w:r>
      <w:r>
        <w:rPr>
          <w:rFonts w:ascii="Times New Roman" w:hAnsi="Times New Roman"/>
          <w:szCs w:val="24"/>
        </w:rPr>
        <w:t>Design, Development, and Implementation (DDI)</w:t>
      </w:r>
      <w:r w:rsidRPr="0063550F">
        <w:rPr>
          <w:rFonts w:ascii="Times New Roman" w:hAnsi="Times New Roman"/>
          <w:szCs w:val="24"/>
        </w:rPr>
        <w:t xml:space="preserve"> </w:t>
      </w:r>
      <w:r>
        <w:rPr>
          <w:rFonts w:ascii="Times New Roman" w:hAnsi="Times New Roman"/>
          <w:szCs w:val="24"/>
        </w:rPr>
        <w:t>during the Implementation Timeline outlined on page 9 of the Technical Proposal</w:t>
      </w:r>
      <w:r w:rsidRPr="0063550F">
        <w:rPr>
          <w:rFonts w:ascii="Times New Roman" w:hAnsi="Times New Roman"/>
          <w:szCs w:val="24"/>
        </w:rPr>
        <w:t>.</w:t>
      </w:r>
      <w:r w:rsidR="00250986">
        <w:rPr>
          <w:rFonts w:ascii="Times New Roman" w:hAnsi="Times New Roman"/>
          <w:szCs w:val="24"/>
        </w:rPr>
        <w:t xml:space="preserve"> </w:t>
      </w:r>
      <w:r w:rsidR="00D84697">
        <w:rPr>
          <w:rFonts w:ascii="Times New Roman" w:hAnsi="Times New Roman"/>
          <w:szCs w:val="24"/>
        </w:rPr>
        <w:t>Please confirm that</w:t>
      </w:r>
      <w:r w:rsidRPr="00182C0C">
        <w:rPr>
          <w:rFonts w:ascii="Times New Roman" w:hAnsi="Times New Roman"/>
          <w:szCs w:val="24"/>
        </w:rPr>
        <w:t xml:space="preserve"> the</w:t>
      </w:r>
      <w:r w:rsidR="00250986">
        <w:rPr>
          <w:rFonts w:ascii="Times New Roman" w:hAnsi="Times New Roman"/>
          <w:szCs w:val="24"/>
        </w:rPr>
        <w:t>se</w:t>
      </w:r>
      <w:r w:rsidRPr="00182C0C">
        <w:rPr>
          <w:rFonts w:ascii="Times New Roman" w:hAnsi="Times New Roman"/>
          <w:szCs w:val="24"/>
        </w:rPr>
        <w:t xml:space="preserve"> DDI components been incorporated into your </w:t>
      </w:r>
      <w:r w:rsidR="00D84697">
        <w:rPr>
          <w:rFonts w:ascii="Times New Roman" w:hAnsi="Times New Roman"/>
          <w:szCs w:val="24"/>
        </w:rPr>
        <w:t>C</w:t>
      </w:r>
      <w:r w:rsidRPr="00182C0C">
        <w:rPr>
          <w:rFonts w:ascii="Times New Roman" w:hAnsi="Times New Roman"/>
          <w:szCs w:val="24"/>
        </w:rPr>
        <w:t xml:space="preserve">ost </w:t>
      </w:r>
      <w:r w:rsidR="00D84697">
        <w:rPr>
          <w:rFonts w:ascii="Times New Roman" w:hAnsi="Times New Roman"/>
          <w:szCs w:val="24"/>
        </w:rPr>
        <w:t>P</w:t>
      </w:r>
      <w:r w:rsidRPr="00182C0C">
        <w:rPr>
          <w:rFonts w:ascii="Times New Roman" w:hAnsi="Times New Roman"/>
          <w:szCs w:val="24"/>
        </w:rPr>
        <w:t>roposal</w:t>
      </w:r>
      <w:r w:rsidR="00D84697">
        <w:rPr>
          <w:rFonts w:ascii="Times New Roman" w:hAnsi="Times New Roman"/>
          <w:szCs w:val="24"/>
        </w:rPr>
        <w:t>.</w:t>
      </w:r>
      <w:r w:rsidRPr="00182C0C">
        <w:rPr>
          <w:rFonts w:ascii="Times New Roman" w:hAnsi="Times New Roman"/>
          <w:szCs w:val="24"/>
        </w:rPr>
        <w:t xml:space="preserve"> </w:t>
      </w:r>
    </w:p>
    <w:p w14:paraId="7B24FA0E" w14:textId="67C3F9CC" w:rsidR="00693117" w:rsidRPr="00F44800" w:rsidRDefault="0063550F" w:rsidP="00F44800">
      <w:pPr>
        <w:pStyle w:val="ListParagraph"/>
        <w:numPr>
          <w:ilvl w:val="1"/>
          <w:numId w:val="20"/>
        </w:numPr>
        <w:rPr>
          <w:rFonts w:ascii="Times New Roman" w:hAnsi="Times New Roman"/>
          <w:szCs w:val="24"/>
        </w:rPr>
      </w:pPr>
      <w:r w:rsidRPr="0063550F">
        <w:rPr>
          <w:rFonts w:ascii="Times New Roman" w:hAnsi="Times New Roman"/>
          <w:szCs w:val="24"/>
        </w:rPr>
        <w:t>Please confirm that all translation costs, including</w:t>
      </w:r>
      <w:r w:rsidR="00250986">
        <w:rPr>
          <w:rFonts w:ascii="Times New Roman" w:hAnsi="Times New Roman"/>
          <w:szCs w:val="24"/>
        </w:rPr>
        <w:t xml:space="preserve"> translation to</w:t>
      </w:r>
      <w:r w:rsidRPr="0063550F">
        <w:rPr>
          <w:rFonts w:ascii="Times New Roman" w:hAnsi="Times New Roman"/>
          <w:szCs w:val="24"/>
        </w:rPr>
        <w:t xml:space="preserve"> braille, are included in your </w:t>
      </w:r>
      <w:r w:rsidR="00250986">
        <w:rPr>
          <w:rFonts w:ascii="Times New Roman" w:hAnsi="Times New Roman"/>
          <w:szCs w:val="24"/>
        </w:rPr>
        <w:t xml:space="preserve">proposed </w:t>
      </w:r>
      <w:r w:rsidR="008E17DA" w:rsidRPr="00F53929">
        <w:rPr>
          <w:rFonts w:ascii="Times New Roman" w:hAnsi="Times New Roman"/>
          <w:szCs w:val="24"/>
        </w:rPr>
        <w:t xml:space="preserve">Total </w:t>
      </w:r>
      <w:proofErr w:type="gramStart"/>
      <w:r w:rsidR="008E17DA" w:rsidRPr="00F53929">
        <w:rPr>
          <w:rFonts w:ascii="Times New Roman" w:hAnsi="Times New Roman"/>
          <w:szCs w:val="24"/>
        </w:rPr>
        <w:t>Four Year</w:t>
      </w:r>
      <w:proofErr w:type="gramEnd"/>
      <w:r w:rsidR="008E17DA" w:rsidRPr="00F53929">
        <w:rPr>
          <w:rFonts w:ascii="Times New Roman" w:hAnsi="Times New Roman"/>
          <w:szCs w:val="24"/>
        </w:rPr>
        <w:t xml:space="preserve"> Bid Amount </w:t>
      </w:r>
      <w:r w:rsidR="00250986">
        <w:rPr>
          <w:rFonts w:ascii="Times New Roman" w:hAnsi="Times New Roman"/>
          <w:szCs w:val="24"/>
        </w:rPr>
        <w:t xml:space="preserve">listed in your </w:t>
      </w:r>
      <w:r w:rsidR="00F44800">
        <w:rPr>
          <w:rFonts w:ascii="Times New Roman" w:hAnsi="Times New Roman"/>
          <w:szCs w:val="24"/>
        </w:rPr>
        <w:t>C</w:t>
      </w:r>
      <w:r w:rsidRPr="0063550F">
        <w:rPr>
          <w:rFonts w:ascii="Times New Roman" w:hAnsi="Times New Roman"/>
          <w:szCs w:val="24"/>
        </w:rPr>
        <w:t xml:space="preserve">ost </w:t>
      </w:r>
      <w:r w:rsidR="00F44800">
        <w:rPr>
          <w:rFonts w:ascii="Times New Roman" w:hAnsi="Times New Roman"/>
          <w:szCs w:val="24"/>
        </w:rPr>
        <w:t>P</w:t>
      </w:r>
      <w:r w:rsidRPr="0063550F">
        <w:rPr>
          <w:rFonts w:ascii="Times New Roman" w:hAnsi="Times New Roman"/>
          <w:szCs w:val="24"/>
        </w:rPr>
        <w:t>roposal</w:t>
      </w:r>
      <w:r w:rsidRPr="00F44800">
        <w:rPr>
          <w:rFonts w:ascii="Times New Roman" w:hAnsi="Times New Roman"/>
          <w:szCs w:val="24"/>
        </w:rPr>
        <w:t>.</w:t>
      </w:r>
    </w:p>
    <w:p w14:paraId="6244F25B" w14:textId="7295A30C" w:rsidR="0063550F" w:rsidRDefault="0063550F" w:rsidP="0063550F">
      <w:pPr>
        <w:pStyle w:val="ListParagraph"/>
        <w:numPr>
          <w:ilvl w:val="1"/>
          <w:numId w:val="20"/>
        </w:numPr>
        <w:rPr>
          <w:rFonts w:ascii="Times New Roman" w:hAnsi="Times New Roman"/>
          <w:szCs w:val="24"/>
        </w:rPr>
      </w:pPr>
      <w:r w:rsidRPr="0063550F">
        <w:rPr>
          <w:rFonts w:ascii="Times New Roman" w:hAnsi="Times New Roman"/>
          <w:szCs w:val="24"/>
        </w:rPr>
        <w:t>Please clarify if your proposed customer service staff</w:t>
      </w:r>
      <w:r w:rsidR="00EA4BA9">
        <w:rPr>
          <w:rFonts w:ascii="Times New Roman" w:hAnsi="Times New Roman"/>
          <w:szCs w:val="24"/>
        </w:rPr>
        <w:t xml:space="preserve">, outlined </w:t>
      </w:r>
      <w:r w:rsidR="00250986">
        <w:rPr>
          <w:rFonts w:ascii="Times New Roman" w:hAnsi="Times New Roman"/>
          <w:szCs w:val="24"/>
        </w:rPr>
        <w:t xml:space="preserve">on </w:t>
      </w:r>
      <w:r w:rsidR="00EA4BA9">
        <w:rPr>
          <w:rFonts w:ascii="Times New Roman" w:hAnsi="Times New Roman"/>
          <w:szCs w:val="24"/>
        </w:rPr>
        <w:t>page 28 of your Technical Proposal,</w:t>
      </w:r>
      <w:r w:rsidRPr="0063550F">
        <w:rPr>
          <w:rFonts w:ascii="Times New Roman" w:hAnsi="Times New Roman"/>
          <w:szCs w:val="24"/>
        </w:rPr>
        <w:t xml:space="preserve"> will be dedicated </w:t>
      </w:r>
      <w:r w:rsidR="00250986">
        <w:rPr>
          <w:rFonts w:ascii="Times New Roman" w:hAnsi="Times New Roman"/>
          <w:szCs w:val="24"/>
        </w:rPr>
        <w:t>exclusivel</w:t>
      </w:r>
      <w:r w:rsidR="00F44800">
        <w:rPr>
          <w:rFonts w:ascii="Times New Roman" w:hAnsi="Times New Roman"/>
          <w:szCs w:val="24"/>
        </w:rPr>
        <w:t>y</w:t>
      </w:r>
      <w:r w:rsidR="00250986">
        <w:rPr>
          <w:rFonts w:ascii="Times New Roman" w:hAnsi="Times New Roman"/>
          <w:szCs w:val="24"/>
        </w:rPr>
        <w:t xml:space="preserve"> to</w:t>
      </w:r>
      <w:r w:rsidR="00F44800">
        <w:rPr>
          <w:rFonts w:ascii="Times New Roman" w:hAnsi="Times New Roman"/>
          <w:szCs w:val="24"/>
        </w:rPr>
        <w:t xml:space="preserve"> </w:t>
      </w:r>
      <w:r w:rsidRPr="0063550F">
        <w:rPr>
          <w:rFonts w:ascii="Times New Roman" w:hAnsi="Times New Roman"/>
          <w:szCs w:val="24"/>
        </w:rPr>
        <w:t>this Contract</w:t>
      </w:r>
      <w:r w:rsidR="00250986">
        <w:rPr>
          <w:rFonts w:ascii="Times New Roman" w:hAnsi="Times New Roman"/>
          <w:szCs w:val="24"/>
        </w:rPr>
        <w:t xml:space="preserve"> or split amongst other engagements</w:t>
      </w:r>
      <w:r w:rsidRPr="0063550F">
        <w:rPr>
          <w:rFonts w:ascii="Times New Roman" w:hAnsi="Times New Roman"/>
          <w:szCs w:val="24"/>
        </w:rPr>
        <w:t>.</w:t>
      </w:r>
    </w:p>
    <w:p w14:paraId="5F6CF90E" w14:textId="758C5F37" w:rsidR="0063550F" w:rsidRDefault="0063550F" w:rsidP="0063550F">
      <w:pPr>
        <w:pStyle w:val="ListParagraph"/>
        <w:numPr>
          <w:ilvl w:val="1"/>
          <w:numId w:val="20"/>
        </w:numPr>
        <w:rPr>
          <w:rFonts w:ascii="Times New Roman" w:hAnsi="Times New Roman"/>
          <w:szCs w:val="24"/>
        </w:rPr>
      </w:pPr>
      <w:r w:rsidRPr="0063550F">
        <w:rPr>
          <w:rFonts w:ascii="Times New Roman" w:hAnsi="Times New Roman"/>
          <w:szCs w:val="24"/>
        </w:rPr>
        <w:t xml:space="preserve">How do you plan to monitor </w:t>
      </w:r>
      <w:r w:rsidR="00F44800">
        <w:rPr>
          <w:rFonts w:ascii="Times New Roman" w:hAnsi="Times New Roman"/>
          <w:szCs w:val="24"/>
        </w:rPr>
        <w:t>the</w:t>
      </w:r>
      <w:r w:rsidRPr="0063550F">
        <w:rPr>
          <w:rFonts w:ascii="Times New Roman" w:hAnsi="Times New Roman"/>
          <w:szCs w:val="24"/>
        </w:rPr>
        <w:t xml:space="preserve"> performance</w:t>
      </w:r>
      <w:r w:rsidR="00F44800">
        <w:rPr>
          <w:rFonts w:ascii="Times New Roman" w:hAnsi="Times New Roman"/>
          <w:szCs w:val="24"/>
        </w:rPr>
        <w:t xml:space="preserve"> of the proposed subcontractors outlined on page 48 of your Technical Proposal</w:t>
      </w:r>
      <w:r w:rsidRPr="0063550F">
        <w:rPr>
          <w:rFonts w:ascii="Times New Roman" w:hAnsi="Times New Roman"/>
          <w:szCs w:val="24"/>
        </w:rPr>
        <w:t>?</w:t>
      </w:r>
    </w:p>
    <w:p w14:paraId="252DA8C2" w14:textId="7B5BF91C" w:rsidR="00F44800" w:rsidRDefault="00F44800" w:rsidP="0063550F">
      <w:pPr>
        <w:pStyle w:val="ListParagraph"/>
        <w:numPr>
          <w:ilvl w:val="1"/>
          <w:numId w:val="20"/>
        </w:numPr>
        <w:rPr>
          <w:rFonts w:ascii="Times New Roman" w:hAnsi="Times New Roman"/>
          <w:szCs w:val="24"/>
        </w:rPr>
      </w:pPr>
      <w:r>
        <w:rPr>
          <w:rFonts w:ascii="Times New Roman" w:hAnsi="Times New Roman"/>
          <w:szCs w:val="24"/>
        </w:rPr>
        <w:t>Please explain the assumptions utilized to calculate your Proposed Rate per Premium Collected</w:t>
      </w:r>
      <w:r w:rsidR="00C74AF9">
        <w:rPr>
          <w:rFonts w:ascii="Times New Roman" w:hAnsi="Times New Roman"/>
          <w:szCs w:val="24"/>
        </w:rPr>
        <w:t xml:space="preserve">. Does this proposed rate consider that </w:t>
      </w:r>
      <w:r w:rsidR="00250986">
        <w:rPr>
          <w:rFonts w:ascii="Times New Roman" w:hAnsi="Times New Roman"/>
          <w:szCs w:val="24"/>
        </w:rPr>
        <w:t>some</w:t>
      </w:r>
      <w:r w:rsidR="00C74AF9">
        <w:rPr>
          <w:rFonts w:ascii="Times New Roman" w:hAnsi="Times New Roman"/>
          <w:szCs w:val="24"/>
        </w:rPr>
        <w:t xml:space="preserve"> premiums may </w:t>
      </w:r>
      <w:r w:rsidR="00250986">
        <w:rPr>
          <w:rFonts w:ascii="Times New Roman" w:hAnsi="Times New Roman"/>
          <w:szCs w:val="24"/>
        </w:rPr>
        <w:t xml:space="preserve">paid (and thus </w:t>
      </w:r>
      <w:r w:rsidR="00C74AF9">
        <w:rPr>
          <w:rFonts w:ascii="Times New Roman" w:hAnsi="Times New Roman"/>
          <w:szCs w:val="24"/>
        </w:rPr>
        <w:t>collected</w:t>
      </w:r>
      <w:r w:rsidR="00250986">
        <w:rPr>
          <w:rFonts w:ascii="Times New Roman" w:hAnsi="Times New Roman"/>
          <w:szCs w:val="24"/>
        </w:rPr>
        <w:t>)</w:t>
      </w:r>
      <w:r w:rsidR="00C74AF9">
        <w:rPr>
          <w:rFonts w:ascii="Times New Roman" w:hAnsi="Times New Roman"/>
          <w:szCs w:val="24"/>
        </w:rPr>
        <w:t xml:space="preserve"> </w:t>
      </w:r>
      <w:r w:rsidR="00250986">
        <w:rPr>
          <w:rFonts w:ascii="Times New Roman" w:hAnsi="Times New Roman"/>
          <w:szCs w:val="24"/>
        </w:rPr>
        <w:t>electronically</w:t>
      </w:r>
      <w:r w:rsidR="00C74AF9">
        <w:rPr>
          <w:rFonts w:ascii="Times New Roman" w:hAnsi="Times New Roman"/>
          <w:szCs w:val="24"/>
        </w:rPr>
        <w:t>?</w:t>
      </w:r>
    </w:p>
    <w:p w14:paraId="6F293A5F" w14:textId="5D555E0F" w:rsidR="0032548F" w:rsidRDefault="0032548F" w:rsidP="0063550F">
      <w:pPr>
        <w:pStyle w:val="ListParagraph"/>
        <w:numPr>
          <w:ilvl w:val="1"/>
          <w:numId w:val="20"/>
        </w:numPr>
        <w:rPr>
          <w:rFonts w:ascii="Times New Roman" w:hAnsi="Times New Roman"/>
          <w:szCs w:val="24"/>
        </w:rPr>
      </w:pPr>
      <w:r>
        <w:rPr>
          <w:rFonts w:ascii="Times New Roman" w:hAnsi="Times New Roman"/>
          <w:szCs w:val="24"/>
        </w:rPr>
        <w:t xml:space="preserve">How do the costs proposed in your RFP </w:t>
      </w:r>
      <w:r w:rsidR="00250986">
        <w:rPr>
          <w:rFonts w:ascii="Times New Roman" w:hAnsi="Times New Roman"/>
          <w:szCs w:val="24"/>
        </w:rPr>
        <w:t xml:space="preserve">Cost Proposal </w:t>
      </w:r>
      <w:r>
        <w:rPr>
          <w:rFonts w:ascii="Times New Roman" w:hAnsi="Times New Roman"/>
          <w:szCs w:val="24"/>
        </w:rPr>
        <w:t xml:space="preserve">compare to </w:t>
      </w:r>
      <w:r w:rsidR="00250986">
        <w:rPr>
          <w:rFonts w:ascii="Times New Roman" w:hAnsi="Times New Roman"/>
          <w:szCs w:val="24"/>
        </w:rPr>
        <w:t xml:space="preserve">your </w:t>
      </w:r>
      <w:r>
        <w:rPr>
          <w:rFonts w:ascii="Times New Roman" w:hAnsi="Times New Roman"/>
          <w:szCs w:val="24"/>
        </w:rPr>
        <w:t xml:space="preserve">current </w:t>
      </w:r>
      <w:r w:rsidR="00250986" w:rsidRPr="00250986">
        <w:rPr>
          <w:rFonts w:ascii="Times New Roman" w:hAnsi="Times New Roman"/>
          <w:szCs w:val="24"/>
        </w:rPr>
        <w:t>Premium Billing &amp; Collection Services</w:t>
      </w:r>
      <w:r w:rsidR="00250986">
        <w:rPr>
          <w:rFonts w:ascii="Times New Roman" w:hAnsi="Times New Roman"/>
          <w:szCs w:val="24"/>
        </w:rPr>
        <w:t xml:space="preserve"> </w:t>
      </w:r>
      <w:r>
        <w:rPr>
          <w:rFonts w:ascii="Times New Roman" w:hAnsi="Times New Roman"/>
          <w:szCs w:val="24"/>
        </w:rPr>
        <w:t>Contract’s costs? How do you plan to achieve cost savings for the State</w:t>
      </w:r>
      <w:r w:rsidR="00874F0F">
        <w:rPr>
          <w:rFonts w:ascii="Times New Roman" w:hAnsi="Times New Roman"/>
          <w:szCs w:val="24"/>
        </w:rPr>
        <w:t xml:space="preserve"> via your BAFO Cost Proposal</w:t>
      </w:r>
      <w:r>
        <w:rPr>
          <w:rFonts w:ascii="Times New Roman" w:hAnsi="Times New Roman"/>
          <w:szCs w:val="24"/>
        </w:rPr>
        <w:t>?</w:t>
      </w:r>
    </w:p>
    <w:p w14:paraId="3439391A" w14:textId="46E4136A" w:rsidR="00D84697" w:rsidRPr="00182C0C" w:rsidRDefault="00C74AF9" w:rsidP="00182C0C">
      <w:pPr>
        <w:pStyle w:val="ListParagraph"/>
        <w:numPr>
          <w:ilvl w:val="1"/>
          <w:numId w:val="20"/>
        </w:numPr>
        <w:spacing w:after="0"/>
        <w:rPr>
          <w:rFonts w:ascii="Times New Roman" w:hAnsi="Times New Roman"/>
          <w:szCs w:val="24"/>
        </w:rPr>
      </w:pPr>
      <w:r>
        <w:rPr>
          <w:rFonts w:ascii="Times New Roman" w:hAnsi="Times New Roman"/>
          <w:szCs w:val="24"/>
        </w:rPr>
        <w:t xml:space="preserve">How many total FTEs </w:t>
      </w:r>
      <w:r w:rsidR="00250986">
        <w:rPr>
          <w:rFonts w:ascii="Times New Roman" w:hAnsi="Times New Roman"/>
          <w:szCs w:val="24"/>
        </w:rPr>
        <w:t>do you propose to</w:t>
      </w:r>
      <w:r>
        <w:rPr>
          <w:rFonts w:ascii="Times New Roman" w:hAnsi="Times New Roman"/>
          <w:szCs w:val="24"/>
        </w:rPr>
        <w:t xml:space="preserve"> allocate to this Contract, if you are awarded?</w:t>
      </w:r>
      <w:r w:rsidR="00D84697">
        <w:rPr>
          <w:rFonts w:ascii="Times New Roman" w:hAnsi="Times New Roman"/>
          <w:szCs w:val="24"/>
        </w:rPr>
        <w:t xml:space="preserve"> </w:t>
      </w:r>
      <w:r w:rsidR="00D84697" w:rsidRPr="00182C0C">
        <w:rPr>
          <w:rFonts w:ascii="Times New Roman" w:hAnsi="Times New Roman"/>
          <w:szCs w:val="24"/>
        </w:rPr>
        <w:t>How many FTEs are allocated to each component of the Cost Proposal?</w:t>
      </w:r>
    </w:p>
    <w:p w14:paraId="795D50A8" w14:textId="77777777" w:rsidR="00693117" w:rsidRPr="00693117" w:rsidRDefault="00693117" w:rsidP="00182C0C">
      <w:pPr>
        <w:spacing w:after="0"/>
        <w:rPr>
          <w:rFonts w:ascii="Times New Roman" w:hAnsi="Times New Roman"/>
          <w:szCs w:val="24"/>
        </w:rPr>
      </w:pPr>
    </w:p>
    <w:p w14:paraId="08C68FAC" w14:textId="4A35E34F" w:rsidR="000E5CC8" w:rsidRDefault="000E5CC8" w:rsidP="00182C0C">
      <w:pPr>
        <w:pStyle w:val="ListParagraph"/>
        <w:numPr>
          <w:ilvl w:val="0"/>
          <w:numId w:val="20"/>
        </w:numPr>
        <w:jc w:val="left"/>
        <w:rPr>
          <w:rFonts w:ascii="Times New Roman" w:hAnsi="Times New Roman"/>
          <w:szCs w:val="24"/>
        </w:rPr>
      </w:pPr>
      <w:r w:rsidRPr="00F53929">
        <w:rPr>
          <w:rFonts w:ascii="Times New Roman" w:hAnsi="Times New Roman"/>
          <w:b/>
          <w:szCs w:val="24"/>
        </w:rPr>
        <w:t xml:space="preserve">Best and Final Offer (BAFO): </w:t>
      </w:r>
      <w:r w:rsidRPr="00F53929">
        <w:rPr>
          <w:rFonts w:ascii="Times New Roman" w:hAnsi="Times New Roman"/>
          <w:szCs w:val="24"/>
        </w:rPr>
        <w:t xml:space="preserve">The State is giving Respondents an opportunity to improve their pricing in order to score higher on their cost proposals. </w:t>
      </w:r>
      <w:r>
        <w:rPr>
          <w:rFonts w:ascii="Times New Roman" w:hAnsi="Times New Roman"/>
          <w:szCs w:val="24"/>
        </w:rPr>
        <w:t>E</w:t>
      </w:r>
      <w:r w:rsidRPr="00F53929">
        <w:rPr>
          <w:rFonts w:ascii="Times New Roman" w:hAnsi="Times New Roman"/>
          <w:szCs w:val="24"/>
        </w:rPr>
        <w:t xml:space="preserve">limination of positions, or any other modifications to the scope and services initially proposed will not be permitted. </w:t>
      </w:r>
      <w:r w:rsidR="0049336A">
        <w:rPr>
          <w:rFonts w:ascii="Times New Roman" w:hAnsi="Times New Roman"/>
          <w:szCs w:val="24"/>
        </w:rPr>
        <w:t>Pricing reductions may be made to one or more of the following items in Attachment D – Cost Proposal:</w:t>
      </w:r>
    </w:p>
    <w:p w14:paraId="0EE78AE0" w14:textId="0A0396AF" w:rsidR="0049336A" w:rsidRDefault="0049336A" w:rsidP="0049336A">
      <w:pPr>
        <w:pStyle w:val="ListParagraph"/>
        <w:numPr>
          <w:ilvl w:val="0"/>
          <w:numId w:val="21"/>
        </w:numPr>
        <w:spacing w:before="240"/>
        <w:jc w:val="left"/>
        <w:rPr>
          <w:rFonts w:ascii="Times New Roman" w:hAnsi="Times New Roman"/>
          <w:szCs w:val="24"/>
        </w:rPr>
      </w:pPr>
      <w:r>
        <w:rPr>
          <w:rFonts w:ascii="Times New Roman" w:hAnsi="Times New Roman"/>
          <w:szCs w:val="24"/>
        </w:rPr>
        <w:t>Rate</w:t>
      </w:r>
      <w:r w:rsidR="008E17DA">
        <w:rPr>
          <w:rFonts w:ascii="Times New Roman" w:hAnsi="Times New Roman"/>
          <w:szCs w:val="24"/>
        </w:rPr>
        <w:t>s</w:t>
      </w:r>
      <w:r>
        <w:rPr>
          <w:rFonts w:ascii="Times New Roman" w:hAnsi="Times New Roman"/>
          <w:szCs w:val="24"/>
        </w:rPr>
        <w:t xml:space="preserve"> per Premium Processed and Billed </w:t>
      </w:r>
    </w:p>
    <w:p w14:paraId="138B2DD3" w14:textId="2DBA0A26" w:rsidR="00182C0C" w:rsidRPr="00182C0C" w:rsidRDefault="00182C0C" w:rsidP="00182C0C">
      <w:pPr>
        <w:pStyle w:val="ListParagraph"/>
        <w:numPr>
          <w:ilvl w:val="0"/>
          <w:numId w:val="21"/>
        </w:numPr>
        <w:spacing w:before="240"/>
        <w:jc w:val="left"/>
        <w:rPr>
          <w:rFonts w:ascii="Times New Roman" w:hAnsi="Times New Roman"/>
          <w:szCs w:val="24"/>
        </w:rPr>
      </w:pPr>
      <w:r>
        <w:rPr>
          <w:rFonts w:ascii="Times New Roman" w:hAnsi="Times New Roman"/>
          <w:szCs w:val="24"/>
        </w:rPr>
        <w:t>Additional Fees per Mailed Premium</w:t>
      </w:r>
    </w:p>
    <w:p w14:paraId="727419DE" w14:textId="1F0164F8" w:rsidR="0049336A" w:rsidRDefault="0049336A" w:rsidP="0049336A">
      <w:pPr>
        <w:pStyle w:val="ListParagraph"/>
        <w:numPr>
          <w:ilvl w:val="0"/>
          <w:numId w:val="21"/>
        </w:numPr>
        <w:spacing w:before="240"/>
        <w:jc w:val="left"/>
        <w:rPr>
          <w:rFonts w:ascii="Times New Roman" w:hAnsi="Times New Roman"/>
          <w:szCs w:val="24"/>
        </w:rPr>
      </w:pPr>
      <w:bookmarkStart w:id="0" w:name="_Hlk94023239"/>
      <w:r>
        <w:rPr>
          <w:rFonts w:ascii="Times New Roman" w:hAnsi="Times New Roman"/>
          <w:szCs w:val="24"/>
        </w:rPr>
        <w:t>Rate</w:t>
      </w:r>
      <w:r w:rsidR="008E17DA">
        <w:rPr>
          <w:rFonts w:ascii="Times New Roman" w:hAnsi="Times New Roman"/>
          <w:szCs w:val="24"/>
        </w:rPr>
        <w:t>s</w:t>
      </w:r>
      <w:r>
        <w:rPr>
          <w:rFonts w:ascii="Times New Roman" w:hAnsi="Times New Roman"/>
          <w:szCs w:val="24"/>
        </w:rPr>
        <w:t xml:space="preserve"> per Premium Collected </w:t>
      </w:r>
    </w:p>
    <w:bookmarkEnd w:id="0"/>
    <w:p w14:paraId="105E33D4" w14:textId="6B1144B8" w:rsidR="0049336A" w:rsidRPr="00F53929" w:rsidRDefault="0049336A" w:rsidP="0049336A">
      <w:pPr>
        <w:pStyle w:val="ListParagraph"/>
        <w:numPr>
          <w:ilvl w:val="0"/>
          <w:numId w:val="21"/>
        </w:numPr>
        <w:spacing w:before="240"/>
        <w:jc w:val="left"/>
        <w:rPr>
          <w:rFonts w:ascii="Times New Roman" w:hAnsi="Times New Roman"/>
          <w:szCs w:val="24"/>
        </w:rPr>
      </w:pPr>
      <w:r>
        <w:rPr>
          <w:rFonts w:ascii="Times New Roman" w:hAnsi="Times New Roman"/>
          <w:szCs w:val="24"/>
        </w:rPr>
        <w:t>Customer Service and Call Center Monthly Rate</w:t>
      </w:r>
    </w:p>
    <w:p w14:paraId="5CDD97C7" w14:textId="23ED766C" w:rsidR="000D7E24" w:rsidRPr="000D7E24" w:rsidRDefault="008E17DA" w:rsidP="000D7E24">
      <w:pPr>
        <w:ind w:left="720"/>
        <w:rPr>
          <w:rFonts w:ascii="Times New Roman" w:hAnsi="Times New Roman"/>
          <w:sz w:val="24"/>
          <w:szCs w:val="24"/>
        </w:rPr>
      </w:pPr>
      <w:bookmarkStart w:id="1" w:name="_Hlk94023252"/>
      <w:r>
        <w:rPr>
          <w:rFonts w:ascii="Times New Roman" w:hAnsi="Times New Roman"/>
          <w:sz w:val="24"/>
          <w:szCs w:val="24"/>
        </w:rPr>
        <w:t>None of the items listed above</w:t>
      </w:r>
      <w:r w:rsidR="0054127C">
        <w:rPr>
          <w:rFonts w:ascii="Times New Roman" w:hAnsi="Times New Roman"/>
          <w:sz w:val="24"/>
          <w:szCs w:val="24"/>
        </w:rPr>
        <w:t xml:space="preserve"> </w:t>
      </w:r>
      <w:r w:rsidR="0054127C" w:rsidRPr="00F53929">
        <w:rPr>
          <w:rFonts w:ascii="Times New Roman" w:hAnsi="Times New Roman"/>
          <w:sz w:val="24"/>
          <w:szCs w:val="24"/>
        </w:rPr>
        <w:t xml:space="preserve">may be increased from the original proposal, even if the newly proposed Total </w:t>
      </w:r>
      <w:proofErr w:type="gramStart"/>
      <w:r w:rsidR="0054127C" w:rsidRPr="00F53929">
        <w:rPr>
          <w:rFonts w:ascii="Times New Roman" w:hAnsi="Times New Roman"/>
          <w:sz w:val="24"/>
          <w:szCs w:val="24"/>
        </w:rPr>
        <w:t>Four Year</w:t>
      </w:r>
      <w:proofErr w:type="gramEnd"/>
      <w:r w:rsidR="0054127C" w:rsidRPr="00F53929">
        <w:rPr>
          <w:rFonts w:ascii="Times New Roman" w:hAnsi="Times New Roman"/>
          <w:sz w:val="24"/>
          <w:szCs w:val="24"/>
        </w:rPr>
        <w:t xml:space="preserve"> Bid Amount is lower than the originally proposed Total Four Year Bid Amount</w:t>
      </w:r>
      <w:r w:rsidR="000D7E24" w:rsidRPr="000D7E24">
        <w:rPr>
          <w:rFonts w:ascii="Times New Roman" w:hAnsi="Times New Roman"/>
          <w:sz w:val="24"/>
          <w:szCs w:val="24"/>
        </w:rPr>
        <w:t xml:space="preserve">. </w:t>
      </w:r>
    </w:p>
    <w:p w14:paraId="25EB2470" w14:textId="49EE1F99" w:rsidR="00B83002" w:rsidRDefault="0065089B" w:rsidP="00182C0C">
      <w:pPr>
        <w:spacing w:after="0"/>
        <w:ind w:left="720"/>
        <w:rPr>
          <w:rFonts w:ascii="Times New Roman" w:hAnsi="Times New Roman"/>
          <w:sz w:val="24"/>
          <w:szCs w:val="24"/>
        </w:rPr>
      </w:pPr>
      <w:bookmarkStart w:id="2" w:name="_Hlk94023387"/>
      <w:bookmarkEnd w:id="1"/>
      <w:r w:rsidRPr="00F53929">
        <w:rPr>
          <w:rFonts w:ascii="Times New Roman" w:hAnsi="Times New Roman"/>
          <w:sz w:val="24"/>
          <w:szCs w:val="24"/>
        </w:rPr>
        <w:lastRenderedPageBreak/>
        <w:t xml:space="preserve">Please use Attachment D – Cost Proposal for your BAFO submission. </w:t>
      </w:r>
      <w:r w:rsidR="00A86EE5" w:rsidRPr="00F53929">
        <w:rPr>
          <w:rFonts w:ascii="Times New Roman" w:hAnsi="Times New Roman"/>
          <w:sz w:val="24"/>
          <w:szCs w:val="24"/>
        </w:rPr>
        <w:t>All potential costs and charges for the resultant Contract must be reflected, in full, in the “</w:t>
      </w:r>
      <w:r w:rsidR="00D5514B" w:rsidRPr="00F53929">
        <w:rPr>
          <w:rFonts w:ascii="Times New Roman" w:hAnsi="Times New Roman"/>
          <w:sz w:val="24"/>
          <w:szCs w:val="24"/>
        </w:rPr>
        <w:t>Total Four Year Bid Amount</w:t>
      </w:r>
      <w:r w:rsidR="00A86EE5" w:rsidRPr="00F53929">
        <w:rPr>
          <w:rFonts w:ascii="Times New Roman" w:hAnsi="Times New Roman"/>
          <w:sz w:val="24"/>
          <w:szCs w:val="24"/>
        </w:rPr>
        <w:t xml:space="preserve">” </w:t>
      </w:r>
      <w:r w:rsidRPr="00F53929">
        <w:rPr>
          <w:rFonts w:ascii="Times New Roman" w:hAnsi="Times New Roman"/>
          <w:sz w:val="24"/>
          <w:szCs w:val="24"/>
        </w:rPr>
        <w:t>amount</w:t>
      </w:r>
      <w:r w:rsidR="00A86EE5" w:rsidRPr="00F53929">
        <w:rPr>
          <w:rFonts w:ascii="Times New Roman" w:hAnsi="Times New Roman"/>
          <w:sz w:val="24"/>
          <w:szCs w:val="24"/>
        </w:rPr>
        <w:t xml:space="preserve"> on the Cost Proposal </w:t>
      </w:r>
      <w:r w:rsidR="00DD163A">
        <w:rPr>
          <w:rFonts w:ascii="Times New Roman" w:hAnsi="Times New Roman"/>
          <w:sz w:val="24"/>
          <w:szCs w:val="24"/>
        </w:rPr>
        <w:t xml:space="preserve">Summary </w:t>
      </w:r>
      <w:r w:rsidR="00A86EE5" w:rsidRPr="00F53929">
        <w:rPr>
          <w:rFonts w:ascii="Times New Roman" w:hAnsi="Times New Roman"/>
          <w:sz w:val="24"/>
          <w:szCs w:val="24"/>
        </w:rPr>
        <w:t>tab. This figure</w:t>
      </w:r>
      <w:r w:rsidRPr="00F53929">
        <w:rPr>
          <w:rFonts w:ascii="Times New Roman" w:hAnsi="Times New Roman"/>
          <w:sz w:val="24"/>
          <w:szCs w:val="24"/>
        </w:rPr>
        <w:t xml:space="preserve"> </w:t>
      </w:r>
      <w:r w:rsidR="00A86EE5" w:rsidRPr="00F53929">
        <w:rPr>
          <w:rFonts w:ascii="Times New Roman" w:hAnsi="Times New Roman"/>
          <w:sz w:val="24"/>
          <w:szCs w:val="24"/>
        </w:rPr>
        <w:t>represent</w:t>
      </w:r>
      <w:r w:rsidRPr="00F53929">
        <w:rPr>
          <w:rFonts w:ascii="Times New Roman" w:hAnsi="Times New Roman"/>
          <w:sz w:val="24"/>
          <w:szCs w:val="24"/>
        </w:rPr>
        <w:t>s</w:t>
      </w:r>
      <w:r w:rsidR="00A86EE5" w:rsidRPr="00F53929">
        <w:rPr>
          <w:rFonts w:ascii="Times New Roman" w:hAnsi="Times New Roman"/>
          <w:sz w:val="24"/>
          <w:szCs w:val="24"/>
        </w:rPr>
        <w:t xml:space="preserve"> the maximum amount the State will pay the resulting Contractor.</w:t>
      </w:r>
      <w:r w:rsidRPr="00F53929">
        <w:rPr>
          <w:rFonts w:ascii="Times New Roman" w:hAnsi="Times New Roman"/>
          <w:sz w:val="24"/>
          <w:szCs w:val="24"/>
        </w:rPr>
        <w:t xml:space="preserve"> Please also include updated Attachments A and A1 as well as updated commitment letters for Attachments A and A1 with your BAFO response. </w:t>
      </w:r>
      <w:r w:rsidR="00B76189" w:rsidRPr="00F53929">
        <w:rPr>
          <w:rFonts w:ascii="Times New Roman" w:hAnsi="Times New Roman"/>
          <w:sz w:val="24"/>
          <w:szCs w:val="24"/>
        </w:rPr>
        <w:t xml:space="preserve">BAFO responses should be submitted via email to Teresa Deaton-Reese at </w:t>
      </w:r>
      <w:hyperlink r:id="rId9" w:history="1">
        <w:r w:rsidR="00B76189" w:rsidRPr="00F53929">
          <w:rPr>
            <w:rStyle w:val="Hyperlink"/>
            <w:rFonts w:ascii="Times New Roman" w:hAnsi="Times New Roman"/>
            <w:sz w:val="24"/>
            <w:szCs w:val="24"/>
          </w:rPr>
          <w:t>tdeaton@idoa.in.gov</w:t>
        </w:r>
      </w:hyperlink>
      <w:r w:rsidR="00B76189" w:rsidRPr="00F53929">
        <w:rPr>
          <w:rStyle w:val="Hyperlink"/>
          <w:rFonts w:ascii="Times New Roman" w:hAnsi="Times New Roman"/>
          <w:sz w:val="24"/>
          <w:szCs w:val="24"/>
        </w:rPr>
        <w:t xml:space="preserve"> </w:t>
      </w:r>
      <w:r w:rsidR="00B76189" w:rsidRPr="00F53929">
        <w:rPr>
          <w:rFonts w:ascii="Times New Roman" w:hAnsi="Times New Roman"/>
          <w:bCs/>
          <w:sz w:val="24"/>
          <w:szCs w:val="24"/>
        </w:rPr>
        <w:t>by the deadline listed on page 1</w:t>
      </w:r>
      <w:r w:rsidR="00B76189" w:rsidRPr="00F53929">
        <w:rPr>
          <w:rFonts w:ascii="Times New Roman" w:hAnsi="Times New Roman"/>
          <w:sz w:val="24"/>
          <w:szCs w:val="24"/>
        </w:rPr>
        <w:t xml:space="preserve">. </w:t>
      </w:r>
      <w:bookmarkEnd w:id="2"/>
      <w:r w:rsidR="00B76189" w:rsidRPr="00F53929">
        <w:rPr>
          <w:rFonts w:ascii="Times New Roman" w:hAnsi="Times New Roman"/>
          <w:sz w:val="24"/>
          <w:szCs w:val="24"/>
        </w:rPr>
        <w:t xml:space="preserve"> </w:t>
      </w:r>
    </w:p>
    <w:p w14:paraId="4F3F05DA" w14:textId="3FD04ACC" w:rsidR="009638AB" w:rsidRDefault="009638AB" w:rsidP="00182C0C">
      <w:pPr>
        <w:spacing w:after="0"/>
        <w:ind w:left="720"/>
        <w:rPr>
          <w:rFonts w:ascii="Times New Roman" w:hAnsi="Times New Roman"/>
          <w:sz w:val="24"/>
          <w:szCs w:val="24"/>
        </w:rPr>
      </w:pPr>
    </w:p>
    <w:p w14:paraId="0A823C35" w14:textId="553D2519" w:rsidR="009638AB" w:rsidRPr="009638AB" w:rsidRDefault="009638AB" w:rsidP="00182C0C">
      <w:pPr>
        <w:pStyle w:val="ListParagraph"/>
        <w:numPr>
          <w:ilvl w:val="0"/>
          <w:numId w:val="20"/>
        </w:numPr>
        <w:jc w:val="left"/>
        <w:rPr>
          <w:rFonts w:ascii="Times New Roman" w:hAnsi="Times New Roman"/>
          <w:b/>
          <w:szCs w:val="24"/>
        </w:rPr>
      </w:pPr>
      <w:r w:rsidRPr="009638AB">
        <w:rPr>
          <w:rFonts w:ascii="Times New Roman" w:hAnsi="Times New Roman"/>
          <w:b/>
          <w:szCs w:val="24"/>
        </w:rPr>
        <w:t xml:space="preserve">Oral Presentations: </w:t>
      </w:r>
      <w:bookmarkStart w:id="3" w:name="_Hlk94017808"/>
      <w:r w:rsidRPr="009638AB">
        <w:rPr>
          <w:rFonts w:ascii="Times New Roman" w:hAnsi="Times New Roman"/>
          <w:szCs w:val="24"/>
        </w:rPr>
        <w:t xml:space="preserve">Due to ongoing concerns for public health and safety, the State has decided to allow Respondents to conduct oral presentations virtually through the Indiana Department of Administration </w:t>
      </w:r>
      <w:proofErr w:type="spellStart"/>
      <w:r w:rsidRPr="009638AB">
        <w:rPr>
          <w:rFonts w:ascii="Times New Roman" w:hAnsi="Times New Roman"/>
          <w:szCs w:val="24"/>
        </w:rPr>
        <w:t>Webex</w:t>
      </w:r>
      <w:proofErr w:type="spellEnd"/>
      <w:r w:rsidRPr="009638AB">
        <w:rPr>
          <w:rFonts w:ascii="Times New Roman" w:hAnsi="Times New Roman"/>
          <w:szCs w:val="24"/>
        </w:rPr>
        <w:t xml:space="preserve"> application. </w:t>
      </w:r>
      <w:r w:rsidR="00A24E65" w:rsidRPr="00A24E65">
        <w:rPr>
          <w:rFonts w:ascii="Times New Roman" w:hAnsi="Times New Roman"/>
          <w:szCs w:val="24"/>
          <w:lang w:val="en"/>
        </w:rPr>
        <w:t xml:space="preserve">Your company has been selected to participate in virtual oral presentations and interviews for the </w:t>
      </w:r>
      <w:r w:rsidR="00A24E65">
        <w:rPr>
          <w:rFonts w:ascii="Times New Roman" w:hAnsi="Times New Roman"/>
          <w:szCs w:val="24"/>
          <w:lang w:val="en"/>
        </w:rPr>
        <w:t>Premium Billing and Collection Services</w:t>
      </w:r>
      <w:r w:rsidR="00A24E65" w:rsidRPr="00A24E65">
        <w:rPr>
          <w:rFonts w:ascii="Times New Roman" w:hAnsi="Times New Roman"/>
          <w:szCs w:val="24"/>
          <w:lang w:val="en"/>
        </w:rPr>
        <w:t xml:space="preserve"> RFP </w:t>
      </w:r>
      <w:r w:rsidR="00A24E65" w:rsidRPr="00A24E65">
        <w:rPr>
          <w:rFonts w:ascii="Times New Roman" w:hAnsi="Times New Roman"/>
          <w:szCs w:val="24"/>
        </w:rPr>
        <w:t>22-69574</w:t>
      </w:r>
      <w:r w:rsidR="00A24E65" w:rsidRPr="00A24E65">
        <w:rPr>
          <w:rFonts w:ascii="Times New Roman" w:hAnsi="Times New Roman"/>
          <w:szCs w:val="24"/>
          <w:lang w:val="en"/>
        </w:rPr>
        <w:t xml:space="preserve"> on</w:t>
      </w:r>
      <w:r w:rsidR="00030716">
        <w:rPr>
          <w:rFonts w:ascii="Times New Roman" w:hAnsi="Times New Roman"/>
          <w:szCs w:val="24"/>
          <w:lang w:val="en"/>
        </w:rPr>
        <w:t xml:space="preserve"> </w:t>
      </w:r>
      <w:r w:rsidR="00A24E65">
        <w:rPr>
          <w:rFonts w:ascii="Times New Roman" w:hAnsi="Times New Roman"/>
          <w:szCs w:val="24"/>
          <w:lang w:val="en"/>
        </w:rPr>
        <w:t>Thursday</w:t>
      </w:r>
      <w:r w:rsidR="00A24E65" w:rsidRPr="00A24E65">
        <w:rPr>
          <w:rFonts w:ascii="Times New Roman" w:hAnsi="Times New Roman"/>
          <w:szCs w:val="24"/>
          <w:lang w:val="en"/>
        </w:rPr>
        <w:t xml:space="preserve">, February </w:t>
      </w:r>
      <w:r w:rsidR="00A24E65">
        <w:rPr>
          <w:rFonts w:ascii="Times New Roman" w:hAnsi="Times New Roman"/>
          <w:szCs w:val="24"/>
          <w:lang w:val="en"/>
        </w:rPr>
        <w:t>3</w:t>
      </w:r>
      <w:r w:rsidR="00A24E65" w:rsidRPr="00A24E65">
        <w:rPr>
          <w:rFonts w:ascii="Times New Roman" w:hAnsi="Times New Roman"/>
          <w:szCs w:val="24"/>
          <w:vertAlign w:val="superscript"/>
          <w:lang w:val="en"/>
        </w:rPr>
        <w:t>rd</w:t>
      </w:r>
      <w:r w:rsidR="00A24E65" w:rsidRPr="00A24E65">
        <w:rPr>
          <w:rFonts w:ascii="Times New Roman" w:hAnsi="Times New Roman"/>
          <w:szCs w:val="24"/>
          <w:lang w:val="en"/>
        </w:rPr>
        <w:t xml:space="preserve"> at </w:t>
      </w:r>
      <w:r w:rsidR="00A24E65">
        <w:rPr>
          <w:rFonts w:ascii="Times New Roman" w:hAnsi="Times New Roman"/>
          <w:szCs w:val="24"/>
          <w:lang w:val="en"/>
        </w:rPr>
        <w:t>3:00 PM</w:t>
      </w:r>
      <w:r w:rsidR="00A24E65" w:rsidRPr="00A24E65">
        <w:rPr>
          <w:rFonts w:ascii="Times New Roman" w:hAnsi="Times New Roman"/>
          <w:szCs w:val="24"/>
          <w:lang w:val="en"/>
        </w:rPr>
        <w:t xml:space="preserve"> </w:t>
      </w:r>
      <w:r w:rsidR="00AC1756">
        <w:rPr>
          <w:rFonts w:ascii="Times New Roman" w:hAnsi="Times New Roman"/>
          <w:szCs w:val="24"/>
          <w:lang w:val="en"/>
        </w:rPr>
        <w:t>Eastern Time</w:t>
      </w:r>
      <w:r w:rsidR="00A24E65" w:rsidRPr="00A24E65">
        <w:rPr>
          <w:rFonts w:ascii="Times New Roman" w:hAnsi="Times New Roman"/>
          <w:szCs w:val="24"/>
          <w:lang w:val="en"/>
        </w:rPr>
        <w:t>.</w:t>
      </w:r>
      <w:bookmarkEnd w:id="3"/>
    </w:p>
    <w:p w14:paraId="2FCDDE7C" w14:textId="616A5E8A" w:rsidR="009638AB" w:rsidRPr="009638AB" w:rsidRDefault="009638AB" w:rsidP="009638AB">
      <w:pPr>
        <w:ind w:left="720"/>
        <w:rPr>
          <w:rFonts w:ascii="Times New Roman" w:hAnsi="Times New Roman"/>
          <w:bCs/>
          <w:sz w:val="24"/>
          <w:szCs w:val="24"/>
        </w:rPr>
      </w:pPr>
      <w:bookmarkStart w:id="4" w:name="_Hlk94023331"/>
      <w:r w:rsidRPr="009638AB">
        <w:rPr>
          <w:rFonts w:ascii="Times New Roman" w:hAnsi="Times New Roman"/>
          <w:bCs/>
          <w:sz w:val="24"/>
          <w:szCs w:val="24"/>
        </w:rPr>
        <w:t>Your company is invited to conduct a presentation of its proposed approach to meet the needs identified in the RFP. Please be advised that in an effort to maintain the confidentiality associated with the State’s RFP evaluation process, representatives from the State will not be introduced before, during, or after presentations. Please include key staff members who can best speak to your company’s proposed services in attendance at the oral presentation. The individuals in attendance should be conversant in the services proposed in your RFP response. Respondents are highly encouraged to include individuals who will participate in the resulting contract, if awarded. Representatives from key subcontractors may attend as well. The State asks that you limit participation to no more than six (6) representatives. A complete list of attendees must be submitted via email to Teresa Deaton-Reese (</w:t>
      </w:r>
      <w:hyperlink r:id="rId10" w:history="1">
        <w:r w:rsidR="008E17DA" w:rsidRPr="00DB3B4F">
          <w:rPr>
            <w:rStyle w:val="Hyperlink"/>
            <w:rFonts w:ascii="Times New Roman" w:hAnsi="Times New Roman"/>
            <w:bCs/>
            <w:sz w:val="24"/>
            <w:szCs w:val="24"/>
          </w:rPr>
          <w:t>tdeaton@idoa.in.gov</w:t>
        </w:r>
      </w:hyperlink>
      <w:r w:rsidRPr="009638AB">
        <w:rPr>
          <w:rFonts w:ascii="Times New Roman" w:hAnsi="Times New Roman"/>
          <w:bCs/>
          <w:sz w:val="24"/>
          <w:szCs w:val="24"/>
        </w:rPr>
        <w:t>) by 3:00 PM EST two (2) business days in advance of the scheduled presentation. The list should include each attendee’s First/Last Name, Email Address, and Position.</w:t>
      </w:r>
    </w:p>
    <w:p w14:paraId="4769F9B3" w14:textId="3D8198C0" w:rsidR="009638AB" w:rsidRPr="00F53929" w:rsidRDefault="009638AB" w:rsidP="009638AB">
      <w:pPr>
        <w:pStyle w:val="ListParagraph"/>
        <w:jc w:val="left"/>
        <w:rPr>
          <w:rFonts w:ascii="Times New Roman" w:hAnsi="Times New Roman"/>
          <w:szCs w:val="24"/>
        </w:rPr>
      </w:pPr>
      <w:r w:rsidRPr="00F53929">
        <w:rPr>
          <w:rFonts w:ascii="Times New Roman" w:hAnsi="Times New Roman"/>
          <w:szCs w:val="24"/>
        </w:rPr>
        <w:t xml:space="preserve">During your presentation, the State seeks an in-depth exploration of the topics below. Respondents should provide a brief overview of their proposal to the State, but also address the clarification questions in this document. Oral Presentations shall not exceed 45 minutes. Respondents should follow the </w:t>
      </w:r>
      <w:r>
        <w:rPr>
          <w:rFonts w:ascii="Times New Roman" w:hAnsi="Times New Roman"/>
          <w:szCs w:val="24"/>
        </w:rPr>
        <w:t xml:space="preserve">general </w:t>
      </w:r>
      <w:r w:rsidRPr="00F53929">
        <w:rPr>
          <w:rFonts w:ascii="Times New Roman" w:hAnsi="Times New Roman"/>
          <w:szCs w:val="24"/>
        </w:rPr>
        <w:t>agenda belo</w:t>
      </w:r>
      <w:r>
        <w:rPr>
          <w:rFonts w:ascii="Times New Roman" w:hAnsi="Times New Roman"/>
          <w:szCs w:val="24"/>
        </w:rPr>
        <w:t>w. Please note that timeframes for each sub-bullet are for suggestion only.</w:t>
      </w:r>
    </w:p>
    <w:p w14:paraId="479D11C2" w14:textId="5F0FC5D0" w:rsidR="009638AB" w:rsidRPr="00F53929" w:rsidRDefault="009638AB" w:rsidP="009638AB">
      <w:pPr>
        <w:pStyle w:val="ListParagraph"/>
        <w:numPr>
          <w:ilvl w:val="2"/>
          <w:numId w:val="20"/>
        </w:numPr>
        <w:jc w:val="left"/>
        <w:rPr>
          <w:rFonts w:ascii="Times New Roman" w:hAnsi="Times New Roman"/>
          <w:b/>
          <w:szCs w:val="24"/>
        </w:rPr>
      </w:pPr>
      <w:r w:rsidRPr="00F53929">
        <w:rPr>
          <w:rFonts w:ascii="Times New Roman" w:hAnsi="Times New Roman"/>
          <w:szCs w:val="24"/>
        </w:rPr>
        <w:t xml:space="preserve">Introductions and </w:t>
      </w:r>
      <w:r w:rsidR="006136DD">
        <w:rPr>
          <w:rFonts w:ascii="Times New Roman" w:hAnsi="Times New Roman"/>
          <w:szCs w:val="24"/>
        </w:rPr>
        <w:t>o</w:t>
      </w:r>
      <w:r w:rsidRPr="00F53929">
        <w:rPr>
          <w:rFonts w:ascii="Times New Roman" w:hAnsi="Times New Roman"/>
          <w:szCs w:val="24"/>
        </w:rPr>
        <w:t xml:space="preserve">verview of presentation </w:t>
      </w:r>
      <w:r w:rsidRPr="00F53929">
        <w:rPr>
          <w:rFonts w:ascii="Times New Roman" w:hAnsi="Times New Roman"/>
          <w:i/>
          <w:szCs w:val="24"/>
        </w:rPr>
        <w:t>(</w:t>
      </w:r>
      <w:r>
        <w:rPr>
          <w:rFonts w:ascii="Times New Roman" w:hAnsi="Times New Roman"/>
          <w:i/>
          <w:szCs w:val="24"/>
        </w:rPr>
        <w:t>15</w:t>
      </w:r>
      <w:r w:rsidRPr="00F53929">
        <w:rPr>
          <w:rFonts w:ascii="Times New Roman" w:hAnsi="Times New Roman"/>
          <w:i/>
          <w:szCs w:val="24"/>
        </w:rPr>
        <w:t xml:space="preserve"> minutes)</w:t>
      </w:r>
    </w:p>
    <w:p w14:paraId="6FBF0F1F" w14:textId="77777777" w:rsidR="009638AB" w:rsidRPr="00F53929" w:rsidRDefault="009638AB" w:rsidP="009638AB">
      <w:pPr>
        <w:pStyle w:val="ListParagraph"/>
        <w:numPr>
          <w:ilvl w:val="2"/>
          <w:numId w:val="20"/>
        </w:numPr>
        <w:jc w:val="left"/>
        <w:rPr>
          <w:rFonts w:ascii="Times New Roman" w:hAnsi="Times New Roman"/>
          <w:b/>
          <w:iCs/>
          <w:szCs w:val="24"/>
        </w:rPr>
      </w:pPr>
      <w:r>
        <w:rPr>
          <w:rFonts w:ascii="Times New Roman" w:hAnsi="Times New Roman"/>
          <w:iCs/>
          <w:szCs w:val="24"/>
        </w:rPr>
        <w:t>Oral response to clarification questions</w:t>
      </w:r>
      <w:r w:rsidRPr="00F53929">
        <w:rPr>
          <w:rFonts w:ascii="Times New Roman" w:hAnsi="Times New Roman"/>
          <w:iCs/>
          <w:szCs w:val="24"/>
        </w:rPr>
        <w:t xml:space="preserve"> </w:t>
      </w:r>
      <w:r w:rsidRPr="00F53929">
        <w:rPr>
          <w:rFonts w:ascii="Times New Roman" w:hAnsi="Times New Roman"/>
          <w:i/>
          <w:szCs w:val="24"/>
        </w:rPr>
        <w:t>(</w:t>
      </w:r>
      <w:r>
        <w:rPr>
          <w:rFonts w:ascii="Times New Roman" w:hAnsi="Times New Roman"/>
          <w:i/>
          <w:szCs w:val="24"/>
        </w:rPr>
        <w:t>15</w:t>
      </w:r>
      <w:r w:rsidRPr="00F53929">
        <w:rPr>
          <w:rFonts w:ascii="Times New Roman" w:hAnsi="Times New Roman"/>
          <w:i/>
          <w:szCs w:val="24"/>
        </w:rPr>
        <w:t xml:space="preserve"> minutes)</w:t>
      </w:r>
    </w:p>
    <w:p w14:paraId="0FB41BB0" w14:textId="24F17B31" w:rsidR="009638AB" w:rsidRPr="00F53929" w:rsidRDefault="006136DD" w:rsidP="009638AB">
      <w:pPr>
        <w:pStyle w:val="ListParagraph"/>
        <w:numPr>
          <w:ilvl w:val="2"/>
          <w:numId w:val="20"/>
        </w:numPr>
        <w:jc w:val="left"/>
        <w:rPr>
          <w:rFonts w:ascii="Times New Roman" w:hAnsi="Times New Roman"/>
          <w:b/>
          <w:szCs w:val="24"/>
        </w:rPr>
      </w:pPr>
      <w:r>
        <w:rPr>
          <w:rFonts w:ascii="Times New Roman" w:hAnsi="Times New Roman"/>
          <w:szCs w:val="24"/>
        </w:rPr>
        <w:t xml:space="preserve">Question and answer period </w:t>
      </w:r>
      <w:r w:rsidR="009638AB" w:rsidRPr="00F53929">
        <w:rPr>
          <w:rFonts w:ascii="Times New Roman" w:hAnsi="Times New Roman"/>
          <w:i/>
          <w:szCs w:val="24"/>
        </w:rPr>
        <w:t>(</w:t>
      </w:r>
      <w:r>
        <w:rPr>
          <w:rFonts w:ascii="Times New Roman" w:hAnsi="Times New Roman"/>
          <w:i/>
          <w:szCs w:val="24"/>
        </w:rPr>
        <w:t>15</w:t>
      </w:r>
      <w:r w:rsidR="009638AB" w:rsidRPr="00F53929">
        <w:rPr>
          <w:rFonts w:ascii="Times New Roman" w:hAnsi="Times New Roman"/>
          <w:i/>
          <w:szCs w:val="24"/>
        </w:rPr>
        <w:t xml:space="preserve"> minutes)</w:t>
      </w:r>
    </w:p>
    <w:p w14:paraId="746335F9" w14:textId="16DD6916" w:rsidR="00F53929" w:rsidRPr="00F53929" w:rsidRDefault="009638AB" w:rsidP="00AC1756">
      <w:pPr>
        <w:ind w:left="720"/>
        <w:rPr>
          <w:rFonts w:ascii="Times New Roman" w:hAnsi="Times New Roman"/>
          <w:b/>
          <w:sz w:val="24"/>
          <w:szCs w:val="24"/>
        </w:rPr>
      </w:pPr>
      <w:r>
        <w:rPr>
          <w:rFonts w:ascii="Times New Roman" w:hAnsi="Times New Roman"/>
          <w:sz w:val="24"/>
          <w:szCs w:val="24"/>
        </w:rPr>
        <w:t>Oral Presentation videos</w:t>
      </w:r>
      <w:r w:rsidR="00861313">
        <w:rPr>
          <w:rFonts w:ascii="Times New Roman" w:hAnsi="Times New Roman"/>
          <w:sz w:val="24"/>
          <w:szCs w:val="24"/>
        </w:rPr>
        <w:t>/presentations</w:t>
      </w:r>
      <w:r>
        <w:rPr>
          <w:rFonts w:ascii="Times New Roman" w:hAnsi="Times New Roman"/>
          <w:sz w:val="24"/>
          <w:szCs w:val="24"/>
        </w:rPr>
        <w:t>, along with any new materials used or referenced,</w:t>
      </w:r>
      <w:r w:rsidRPr="00F53929">
        <w:rPr>
          <w:rFonts w:ascii="Times New Roman" w:hAnsi="Times New Roman"/>
          <w:sz w:val="24"/>
          <w:szCs w:val="24"/>
        </w:rPr>
        <w:t xml:space="preserve"> should be submitted via email to Teresa Deaton-Reese at </w:t>
      </w:r>
      <w:hyperlink r:id="rId11" w:history="1">
        <w:r w:rsidRPr="00F53929">
          <w:rPr>
            <w:rStyle w:val="Hyperlink"/>
            <w:rFonts w:ascii="Times New Roman" w:hAnsi="Times New Roman"/>
            <w:sz w:val="24"/>
            <w:szCs w:val="24"/>
          </w:rPr>
          <w:t>tdeaton@idoa.in.gov</w:t>
        </w:r>
      </w:hyperlink>
      <w:r w:rsidRPr="00F53929">
        <w:rPr>
          <w:rStyle w:val="Hyperlink"/>
          <w:rFonts w:ascii="Times New Roman" w:hAnsi="Times New Roman"/>
          <w:sz w:val="24"/>
          <w:szCs w:val="24"/>
        </w:rPr>
        <w:t xml:space="preserve"> </w:t>
      </w:r>
      <w:r w:rsidRPr="00F53929">
        <w:rPr>
          <w:rFonts w:ascii="Times New Roman" w:hAnsi="Times New Roman"/>
          <w:bCs/>
          <w:sz w:val="24"/>
          <w:szCs w:val="24"/>
        </w:rPr>
        <w:t>by the deadline listed on page 1</w:t>
      </w:r>
      <w:r w:rsidRPr="00F53929">
        <w:rPr>
          <w:rFonts w:ascii="Times New Roman" w:hAnsi="Times New Roman"/>
          <w:sz w:val="24"/>
          <w:szCs w:val="24"/>
        </w:rPr>
        <w:t>.</w:t>
      </w:r>
      <w:bookmarkEnd w:id="4"/>
      <w:r w:rsidRPr="00F53929">
        <w:rPr>
          <w:rFonts w:ascii="Times New Roman" w:hAnsi="Times New Roman"/>
          <w:sz w:val="24"/>
          <w:szCs w:val="24"/>
        </w:rPr>
        <w:t xml:space="preserve">  </w:t>
      </w:r>
    </w:p>
    <w:sectPr w:rsidR="00F53929" w:rsidRPr="00F53929" w:rsidSect="00C64671">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08110" w14:textId="77777777" w:rsidR="00E33CAC" w:rsidRDefault="00E33CAC" w:rsidP="00B87167">
      <w:pPr>
        <w:spacing w:after="0" w:line="240" w:lineRule="auto"/>
      </w:pPr>
      <w:r>
        <w:separator/>
      </w:r>
    </w:p>
  </w:endnote>
  <w:endnote w:type="continuationSeparator" w:id="0">
    <w:p w14:paraId="0773D6B5" w14:textId="77777777" w:rsidR="00E33CAC" w:rsidRDefault="00E33CAC"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7B18" w14:textId="77777777" w:rsidR="00C47ADC" w:rsidRPr="00AE072D" w:rsidRDefault="00C47ADC">
    <w:pPr>
      <w:pStyle w:val="Footer"/>
      <w:jc w:val="center"/>
      <w:rPr>
        <w:rFonts w:ascii="Times New Roman" w:hAnsi="Times New Roman"/>
      </w:rPr>
    </w:pPr>
    <w:r w:rsidRPr="00AE072D">
      <w:rPr>
        <w:rFonts w:ascii="Times New Roman" w:hAnsi="Times New Roman"/>
      </w:rPr>
      <w:fldChar w:fldCharType="begin"/>
    </w:r>
    <w:r w:rsidRPr="00AE072D">
      <w:rPr>
        <w:rFonts w:ascii="Times New Roman" w:hAnsi="Times New Roman"/>
      </w:rPr>
      <w:instrText xml:space="preserve"> PAGE   \* MERGEFORMAT </w:instrText>
    </w:r>
    <w:r w:rsidRPr="00AE072D">
      <w:rPr>
        <w:rFonts w:ascii="Times New Roman" w:hAnsi="Times New Roman"/>
      </w:rPr>
      <w:fldChar w:fldCharType="separate"/>
    </w:r>
    <w:r w:rsidRPr="00AE072D">
      <w:rPr>
        <w:rFonts w:ascii="Times New Roman" w:hAnsi="Times New Roman"/>
        <w:noProof/>
      </w:rPr>
      <w:t>2</w:t>
    </w:r>
    <w:r w:rsidRPr="00AE072D">
      <w:rPr>
        <w:rFonts w:ascii="Times New Roman" w:hAnsi="Times New Roman"/>
      </w:rPr>
      <w:fldChar w:fldCharType="end"/>
    </w:r>
  </w:p>
  <w:p w14:paraId="18E84B85" w14:textId="77777777" w:rsidR="00C47ADC" w:rsidRDefault="00C4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7194B" w14:textId="364237C6" w:rsidR="00C47ADC" w:rsidRPr="005E683A" w:rsidRDefault="00C47ADC" w:rsidP="005E683A">
    <w:pPr>
      <w:pStyle w:val="Footer"/>
      <w:jc w:val="center"/>
      <w:rPr>
        <w:rFonts w:ascii="Times New Roman" w:hAnsi="Times New Roman"/>
      </w:rPr>
    </w:pPr>
    <w:r w:rsidRPr="005E683A">
      <w:rPr>
        <w:rFonts w:ascii="Times New Roman" w:hAnsi="Times New Roman"/>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1D81E" w14:textId="77777777" w:rsidR="00E33CAC" w:rsidRDefault="00E33CAC" w:rsidP="00B87167">
      <w:pPr>
        <w:spacing w:after="0" w:line="240" w:lineRule="auto"/>
      </w:pPr>
      <w:r>
        <w:separator/>
      </w:r>
    </w:p>
  </w:footnote>
  <w:footnote w:type="continuationSeparator" w:id="0">
    <w:p w14:paraId="4730D9B1" w14:textId="77777777" w:rsidR="00E33CAC" w:rsidRDefault="00E33CAC"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533"/>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7598C"/>
    <w:multiLevelType w:val="hybridMultilevel"/>
    <w:tmpl w:val="1CA076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62E3F"/>
    <w:multiLevelType w:val="hybridMultilevel"/>
    <w:tmpl w:val="BD7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6"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386B0E12"/>
    <w:multiLevelType w:val="hybridMultilevel"/>
    <w:tmpl w:val="F1889C3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8DA3965"/>
    <w:multiLevelType w:val="hybridMultilevel"/>
    <w:tmpl w:val="1CEE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C355E7"/>
    <w:multiLevelType w:val="hybridMultilevel"/>
    <w:tmpl w:val="DDD259BA"/>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46474DD"/>
    <w:multiLevelType w:val="hybridMultilevel"/>
    <w:tmpl w:val="65D4EC24"/>
    <w:lvl w:ilvl="0" w:tplc="763A1E28">
      <w:numFmt w:val="bullet"/>
      <w:lvlText w:val=""/>
      <w:lvlJc w:val="left"/>
      <w:pPr>
        <w:ind w:left="1080" w:hanging="360"/>
      </w:pPr>
      <w:rPr>
        <w:rFonts w:ascii="Symbol" w:eastAsia="MS Mincho"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97598B"/>
    <w:multiLevelType w:val="hybridMultilevel"/>
    <w:tmpl w:val="CC821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D01818"/>
    <w:multiLevelType w:val="hybridMultilevel"/>
    <w:tmpl w:val="FC063D2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DE87747"/>
    <w:multiLevelType w:val="hybridMultilevel"/>
    <w:tmpl w:val="62FE2EF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872A67"/>
    <w:multiLevelType w:val="hybridMultilevel"/>
    <w:tmpl w:val="3196AF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7E35EC"/>
    <w:multiLevelType w:val="hybridMultilevel"/>
    <w:tmpl w:val="445872B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97452E"/>
    <w:multiLevelType w:val="hybridMultilevel"/>
    <w:tmpl w:val="C6ECDBF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num>
  <w:num w:numId="3">
    <w:abstractNumId w:val="16"/>
  </w:num>
  <w:num w:numId="4">
    <w:abstractNumId w:val="15"/>
  </w:num>
  <w:num w:numId="5">
    <w:abstractNumId w:val="6"/>
  </w:num>
  <w:num w:numId="6">
    <w:abstractNumId w:val="19"/>
  </w:num>
  <w:num w:numId="7">
    <w:abstractNumId w:val="17"/>
  </w:num>
  <w:num w:numId="8">
    <w:abstractNumId w:val="3"/>
  </w:num>
  <w:num w:numId="9">
    <w:abstractNumId w:val="0"/>
  </w:num>
  <w:num w:numId="10">
    <w:abstractNumId w:val="18"/>
  </w:num>
  <w:num w:numId="11">
    <w:abstractNumId w:val="4"/>
  </w:num>
  <w:num w:numId="12">
    <w:abstractNumId w:val="14"/>
  </w:num>
  <w:num w:numId="13">
    <w:abstractNumId w:val="13"/>
  </w:num>
  <w:num w:numId="14">
    <w:abstractNumId w:val="20"/>
  </w:num>
  <w:num w:numId="15">
    <w:abstractNumId w:val="2"/>
  </w:num>
  <w:num w:numId="16">
    <w:abstractNumId w:val="7"/>
  </w:num>
  <w:num w:numId="17">
    <w:abstractNumId w:val="1"/>
  </w:num>
  <w:num w:numId="18">
    <w:abstractNumId w:val="12"/>
  </w:num>
  <w:num w:numId="19">
    <w:abstractNumId w:val="8"/>
  </w:num>
  <w:num w:numId="20">
    <w:abstractNumId w:val="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038EB"/>
    <w:rsid w:val="0002689E"/>
    <w:rsid w:val="00030716"/>
    <w:rsid w:val="000424E5"/>
    <w:rsid w:val="00043F80"/>
    <w:rsid w:val="00044F4F"/>
    <w:rsid w:val="00052505"/>
    <w:rsid w:val="000659F1"/>
    <w:rsid w:val="000673AF"/>
    <w:rsid w:val="00080B3C"/>
    <w:rsid w:val="0008692C"/>
    <w:rsid w:val="0009209A"/>
    <w:rsid w:val="000A3009"/>
    <w:rsid w:val="000B37FF"/>
    <w:rsid w:val="000C4386"/>
    <w:rsid w:val="000D5F6E"/>
    <w:rsid w:val="000D7E24"/>
    <w:rsid w:val="000E017F"/>
    <w:rsid w:val="000E3D42"/>
    <w:rsid w:val="000E5CC8"/>
    <w:rsid w:val="000E7C89"/>
    <w:rsid w:val="000F3C34"/>
    <w:rsid w:val="000F4502"/>
    <w:rsid w:val="00112CF4"/>
    <w:rsid w:val="001211A6"/>
    <w:rsid w:val="00133A97"/>
    <w:rsid w:val="001624D9"/>
    <w:rsid w:val="0017044F"/>
    <w:rsid w:val="00174027"/>
    <w:rsid w:val="00175CC9"/>
    <w:rsid w:val="00182C0C"/>
    <w:rsid w:val="001905C4"/>
    <w:rsid w:val="001963B8"/>
    <w:rsid w:val="001A0721"/>
    <w:rsid w:val="001A4BAF"/>
    <w:rsid w:val="001B65DA"/>
    <w:rsid w:val="001E2E13"/>
    <w:rsid w:val="0020441C"/>
    <w:rsid w:val="00245314"/>
    <w:rsid w:val="00245CD6"/>
    <w:rsid w:val="00247B4C"/>
    <w:rsid w:val="00250986"/>
    <w:rsid w:val="00255612"/>
    <w:rsid w:val="00260645"/>
    <w:rsid w:val="00262FCE"/>
    <w:rsid w:val="002752DA"/>
    <w:rsid w:val="002760F0"/>
    <w:rsid w:val="0029334E"/>
    <w:rsid w:val="002D31CB"/>
    <w:rsid w:val="002D7BDA"/>
    <w:rsid w:val="002E5056"/>
    <w:rsid w:val="002F1883"/>
    <w:rsid w:val="002F5F28"/>
    <w:rsid w:val="00306B63"/>
    <w:rsid w:val="00314AB3"/>
    <w:rsid w:val="0032548F"/>
    <w:rsid w:val="00332522"/>
    <w:rsid w:val="00335882"/>
    <w:rsid w:val="0033604C"/>
    <w:rsid w:val="00341194"/>
    <w:rsid w:val="00347BD4"/>
    <w:rsid w:val="003511F0"/>
    <w:rsid w:val="0035343B"/>
    <w:rsid w:val="003601B4"/>
    <w:rsid w:val="00391126"/>
    <w:rsid w:val="003969EC"/>
    <w:rsid w:val="003E082D"/>
    <w:rsid w:val="003E5FE8"/>
    <w:rsid w:val="004202DE"/>
    <w:rsid w:val="00422C02"/>
    <w:rsid w:val="00427697"/>
    <w:rsid w:val="00432C7D"/>
    <w:rsid w:val="00437980"/>
    <w:rsid w:val="00455849"/>
    <w:rsid w:val="00460897"/>
    <w:rsid w:val="00461A89"/>
    <w:rsid w:val="00473E19"/>
    <w:rsid w:val="0048729A"/>
    <w:rsid w:val="0049336A"/>
    <w:rsid w:val="004A3917"/>
    <w:rsid w:val="004C577C"/>
    <w:rsid w:val="004E0373"/>
    <w:rsid w:val="004E1CD4"/>
    <w:rsid w:val="004E1FA1"/>
    <w:rsid w:val="004E4792"/>
    <w:rsid w:val="0050372F"/>
    <w:rsid w:val="00505B11"/>
    <w:rsid w:val="00505B46"/>
    <w:rsid w:val="0051243F"/>
    <w:rsid w:val="00530121"/>
    <w:rsid w:val="005346A4"/>
    <w:rsid w:val="00534A01"/>
    <w:rsid w:val="00536155"/>
    <w:rsid w:val="005375A8"/>
    <w:rsid w:val="0054127C"/>
    <w:rsid w:val="00544475"/>
    <w:rsid w:val="00571B73"/>
    <w:rsid w:val="00571F31"/>
    <w:rsid w:val="00574DE5"/>
    <w:rsid w:val="005929B0"/>
    <w:rsid w:val="0059322B"/>
    <w:rsid w:val="005A2E7E"/>
    <w:rsid w:val="005A36BC"/>
    <w:rsid w:val="005B475B"/>
    <w:rsid w:val="005B58B9"/>
    <w:rsid w:val="005C34DA"/>
    <w:rsid w:val="005C5C17"/>
    <w:rsid w:val="005C7037"/>
    <w:rsid w:val="005E683A"/>
    <w:rsid w:val="005F329F"/>
    <w:rsid w:val="005F45F2"/>
    <w:rsid w:val="005F7AEB"/>
    <w:rsid w:val="00602AAD"/>
    <w:rsid w:val="006136DD"/>
    <w:rsid w:val="006246C5"/>
    <w:rsid w:val="0063550F"/>
    <w:rsid w:val="00645138"/>
    <w:rsid w:val="00647553"/>
    <w:rsid w:val="0065089B"/>
    <w:rsid w:val="00663CDE"/>
    <w:rsid w:val="00672145"/>
    <w:rsid w:val="00674E64"/>
    <w:rsid w:val="00675669"/>
    <w:rsid w:val="00693117"/>
    <w:rsid w:val="006A0344"/>
    <w:rsid w:val="006A32AD"/>
    <w:rsid w:val="006B4678"/>
    <w:rsid w:val="006D2D35"/>
    <w:rsid w:val="00706D01"/>
    <w:rsid w:val="00724E49"/>
    <w:rsid w:val="00725248"/>
    <w:rsid w:val="00727E3E"/>
    <w:rsid w:val="0075083D"/>
    <w:rsid w:val="00760359"/>
    <w:rsid w:val="0076403D"/>
    <w:rsid w:val="0078426F"/>
    <w:rsid w:val="007953FA"/>
    <w:rsid w:val="007A1557"/>
    <w:rsid w:val="007B0B95"/>
    <w:rsid w:val="007E0A73"/>
    <w:rsid w:val="007E1277"/>
    <w:rsid w:val="00806D6B"/>
    <w:rsid w:val="00810C89"/>
    <w:rsid w:val="00817144"/>
    <w:rsid w:val="0082528F"/>
    <w:rsid w:val="00827A2E"/>
    <w:rsid w:val="00846621"/>
    <w:rsid w:val="008563E1"/>
    <w:rsid w:val="00861313"/>
    <w:rsid w:val="00874F0F"/>
    <w:rsid w:val="00876039"/>
    <w:rsid w:val="008B52B0"/>
    <w:rsid w:val="008C2941"/>
    <w:rsid w:val="008C779D"/>
    <w:rsid w:val="008D4069"/>
    <w:rsid w:val="008E17DA"/>
    <w:rsid w:val="008E617B"/>
    <w:rsid w:val="008F2970"/>
    <w:rsid w:val="00900962"/>
    <w:rsid w:val="0090394C"/>
    <w:rsid w:val="00912A5E"/>
    <w:rsid w:val="00914E4E"/>
    <w:rsid w:val="00920035"/>
    <w:rsid w:val="009638AB"/>
    <w:rsid w:val="00985208"/>
    <w:rsid w:val="00992520"/>
    <w:rsid w:val="0099608F"/>
    <w:rsid w:val="009D7E40"/>
    <w:rsid w:val="009E22FD"/>
    <w:rsid w:val="009E4129"/>
    <w:rsid w:val="00A00CA0"/>
    <w:rsid w:val="00A24E65"/>
    <w:rsid w:val="00A34D87"/>
    <w:rsid w:val="00A36DAD"/>
    <w:rsid w:val="00A412E7"/>
    <w:rsid w:val="00A70B2B"/>
    <w:rsid w:val="00A86EE5"/>
    <w:rsid w:val="00AA2EFC"/>
    <w:rsid w:val="00AB1122"/>
    <w:rsid w:val="00AB54EB"/>
    <w:rsid w:val="00AC0339"/>
    <w:rsid w:val="00AC1756"/>
    <w:rsid w:val="00AC244E"/>
    <w:rsid w:val="00AC7944"/>
    <w:rsid w:val="00AE072D"/>
    <w:rsid w:val="00AE0C40"/>
    <w:rsid w:val="00AE159C"/>
    <w:rsid w:val="00AF2E14"/>
    <w:rsid w:val="00AF3FB0"/>
    <w:rsid w:val="00B06D29"/>
    <w:rsid w:val="00B12C78"/>
    <w:rsid w:val="00B325CC"/>
    <w:rsid w:val="00B437E8"/>
    <w:rsid w:val="00B552F6"/>
    <w:rsid w:val="00B660A9"/>
    <w:rsid w:val="00B76189"/>
    <w:rsid w:val="00B83002"/>
    <w:rsid w:val="00B87167"/>
    <w:rsid w:val="00B9076C"/>
    <w:rsid w:val="00B9440F"/>
    <w:rsid w:val="00BA0828"/>
    <w:rsid w:val="00BA0E82"/>
    <w:rsid w:val="00BB2F8D"/>
    <w:rsid w:val="00BB32AA"/>
    <w:rsid w:val="00BB6AB4"/>
    <w:rsid w:val="00BD3306"/>
    <w:rsid w:val="00BD6F11"/>
    <w:rsid w:val="00BE40DC"/>
    <w:rsid w:val="00C47ADC"/>
    <w:rsid w:val="00C54CF8"/>
    <w:rsid w:val="00C567DA"/>
    <w:rsid w:val="00C64671"/>
    <w:rsid w:val="00C7430F"/>
    <w:rsid w:val="00C74AF9"/>
    <w:rsid w:val="00C753AD"/>
    <w:rsid w:val="00C82198"/>
    <w:rsid w:val="00C95ABC"/>
    <w:rsid w:val="00CA6746"/>
    <w:rsid w:val="00CB7FFC"/>
    <w:rsid w:val="00CC4CF2"/>
    <w:rsid w:val="00CD45AE"/>
    <w:rsid w:val="00CF4C8F"/>
    <w:rsid w:val="00CF66E8"/>
    <w:rsid w:val="00D04A08"/>
    <w:rsid w:val="00D12428"/>
    <w:rsid w:val="00D13994"/>
    <w:rsid w:val="00D50724"/>
    <w:rsid w:val="00D515A3"/>
    <w:rsid w:val="00D5514B"/>
    <w:rsid w:val="00D55E12"/>
    <w:rsid w:val="00D60F67"/>
    <w:rsid w:val="00D62414"/>
    <w:rsid w:val="00D7136C"/>
    <w:rsid w:val="00D7767A"/>
    <w:rsid w:val="00D84697"/>
    <w:rsid w:val="00D95119"/>
    <w:rsid w:val="00DB0412"/>
    <w:rsid w:val="00DC16F2"/>
    <w:rsid w:val="00DC1DC9"/>
    <w:rsid w:val="00DD163A"/>
    <w:rsid w:val="00DD5260"/>
    <w:rsid w:val="00DE5FCA"/>
    <w:rsid w:val="00E14633"/>
    <w:rsid w:val="00E33CAC"/>
    <w:rsid w:val="00E46369"/>
    <w:rsid w:val="00E512CA"/>
    <w:rsid w:val="00E5522B"/>
    <w:rsid w:val="00E75153"/>
    <w:rsid w:val="00E76F2F"/>
    <w:rsid w:val="00E84241"/>
    <w:rsid w:val="00E93A74"/>
    <w:rsid w:val="00EA4BA9"/>
    <w:rsid w:val="00EC7A48"/>
    <w:rsid w:val="00ED7940"/>
    <w:rsid w:val="00EE4B81"/>
    <w:rsid w:val="00EF1CDC"/>
    <w:rsid w:val="00EF2F85"/>
    <w:rsid w:val="00F32F6A"/>
    <w:rsid w:val="00F3577E"/>
    <w:rsid w:val="00F4215A"/>
    <w:rsid w:val="00F44800"/>
    <w:rsid w:val="00F53929"/>
    <w:rsid w:val="00F54B7F"/>
    <w:rsid w:val="00F67907"/>
    <w:rsid w:val="00F743AB"/>
    <w:rsid w:val="00F76676"/>
    <w:rsid w:val="00F82260"/>
    <w:rsid w:val="00F90E3B"/>
    <w:rsid w:val="00F93D64"/>
    <w:rsid w:val="00FA662B"/>
    <w:rsid w:val="00FA72E6"/>
    <w:rsid w:val="00FB0138"/>
    <w:rsid w:val="00FD4E9D"/>
    <w:rsid w:val="00FE3CF8"/>
    <w:rsid w:val="00FF2D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link w:val="ListParagraph"/>
    <w:uiPriority w:val="34"/>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paragraph" w:styleId="CommentSubject">
    <w:name w:val="annotation subject"/>
    <w:basedOn w:val="CommentText"/>
    <w:next w:val="CommentText"/>
    <w:link w:val="CommentSubjectChar"/>
    <w:uiPriority w:val="99"/>
    <w:semiHidden/>
    <w:unhideWhenUsed/>
    <w:rsid w:val="00817144"/>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817144"/>
    <w:rPr>
      <w:rFonts w:eastAsia="Times New Roman" w:cs="Calibri"/>
      <w:b/>
      <w:bCs/>
      <w:lang w:eastAsia="en-US"/>
    </w:rPr>
  </w:style>
  <w:style w:type="character" w:styleId="UnresolvedMention">
    <w:name w:val="Unresolved Mention"/>
    <w:basedOn w:val="DefaultParagraphFont"/>
    <w:uiPriority w:val="99"/>
    <w:semiHidden/>
    <w:unhideWhenUsed/>
    <w:rsid w:val="00F82260"/>
    <w:rPr>
      <w:color w:val="605E5C"/>
      <w:shd w:val="clear" w:color="auto" w:fill="E1DFDD"/>
    </w:rPr>
  </w:style>
  <w:style w:type="paragraph" w:styleId="Revision">
    <w:name w:val="Revision"/>
    <w:hidden/>
    <w:uiPriority w:val="99"/>
    <w:semiHidden/>
    <w:rsid w:val="006A034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673538">
      <w:bodyDiv w:val="1"/>
      <w:marLeft w:val="0"/>
      <w:marRight w:val="0"/>
      <w:marTop w:val="0"/>
      <w:marBottom w:val="0"/>
      <w:divBdr>
        <w:top w:val="none" w:sz="0" w:space="0" w:color="auto"/>
        <w:left w:val="none" w:sz="0" w:space="0" w:color="auto"/>
        <w:bottom w:val="none" w:sz="0" w:space="0" w:color="auto"/>
        <w:right w:val="none" w:sz="0" w:space="0" w:color="auto"/>
      </w:divBdr>
    </w:div>
    <w:div w:id="458649984">
      <w:bodyDiv w:val="1"/>
      <w:marLeft w:val="0"/>
      <w:marRight w:val="0"/>
      <w:marTop w:val="0"/>
      <w:marBottom w:val="0"/>
      <w:divBdr>
        <w:top w:val="none" w:sz="0" w:space="0" w:color="auto"/>
        <w:left w:val="none" w:sz="0" w:space="0" w:color="auto"/>
        <w:bottom w:val="none" w:sz="0" w:space="0" w:color="auto"/>
        <w:right w:val="none" w:sz="0" w:space="0" w:color="auto"/>
      </w:divBdr>
    </w:div>
    <w:div w:id="180068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deaton@idoa.in.g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deaton@idoa.in.gov" TargetMode="External"/><Relationship Id="rId4" Type="http://schemas.openxmlformats.org/officeDocument/2006/relationships/webSettings" Target="webSettings.xml"/><Relationship Id="rId9" Type="http://schemas.openxmlformats.org/officeDocument/2006/relationships/hyperlink" Target="mailto:tdeaton@idoa.i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877</Words>
  <Characters>5003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5869</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mh1</dc:creator>
  <cp:lastModifiedBy>Deaton, Teresa</cp:lastModifiedBy>
  <cp:revision>2</cp:revision>
  <dcterms:created xsi:type="dcterms:W3CDTF">2022-01-28T13:38:00Z</dcterms:created>
  <dcterms:modified xsi:type="dcterms:W3CDTF">2022-01-28T13:38:00Z</dcterms:modified>
</cp:coreProperties>
</file>